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SunExpress Cancelled Flight Compensation - Skycop</w:t>
      </w:r>
    </w:p>
    <w:p>
      <w:pPr>
        <w:spacing w:after="360"/>
      </w:pPr>
      <w:r>
        <w:rPr>
          <w:rFonts w:ascii="Arial" w:hAnsi="Arial" w:eastAsia="Arial" w:cs="Arial"/>
          <w:color w:val="666666"/>
          <w:sz w:val="22"/>
          <w:szCs w:val="22"/>
          <w:i w:val="1"/>
          <w:iCs w:val="1"/>
        </w:rPr>
        <w:t xml:space="preserve">Meta Description: Delayed or cancelled SunExpress flight? Claim up to $650 with Skycop ✅ Enjoy a fast, risk-free process and check your eligibility online in just minutes.</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SunExpress</w:t>
      </w:r>
    </w:p>
    <w:p>
      <w:pPr>
        <w:pStyle w:val="Heading2"/>
      </w:pPr>
      <w:bookmarkStart w:id="0" w:name="_Toc0"/>
      <w:r>
        <w:t>Everything you need to know about SunExpress Flight Compensation</w:t>
      </w:r>
      <w:bookmarkEnd w:id="0"/>
    </w:p>
    <w:p>
      <w:pPr>
        <w:spacing w:after="120"/>
        <w:numPr>
          <w:ilvl w:val="0"/>
          <w:numId w:val="7"/>
        </w:numPr>
      </w:pPr>
      <w:r>
        <w:rPr>
          <w:rFonts w:ascii="Arial" w:hAnsi="Arial" w:eastAsia="Arial" w:cs="Arial"/>
          <w:sz w:val="22"/>
          <w:szCs w:val="22"/>
        </w:rPr>
        <w:t xml:space="preserve">Passengers may claim up to $650 (€600) for delayed or cancelled SunExpress flights under EU Regulation 261/2004.</w:t>
      </w:r>
    </w:p>
    <w:p>
      <w:pPr>
        <w:spacing w:after="120"/>
        <w:numPr>
          <w:ilvl w:val="0"/>
          <w:numId w:val="7"/>
        </w:numPr>
      </w:pPr>
      <w:r>
        <w:rPr>
          <w:rFonts w:ascii="Arial" w:hAnsi="Arial" w:eastAsia="Arial" w:cs="Arial"/>
          <w:sz w:val="22"/>
          <w:szCs w:val="22"/>
        </w:rPr>
        <w:t xml:space="preserve">Domestic US flights generally do not entitle passengers to compensation for delays.</w:t>
      </w:r>
    </w:p>
    <w:p>
      <w:pPr>
        <w:spacing w:after="120"/>
        <w:numPr>
          <w:ilvl w:val="0"/>
          <w:numId w:val="7"/>
        </w:numPr>
      </w:pPr>
      <w:r>
        <w:rPr>
          <w:rFonts w:ascii="Arial" w:hAnsi="Arial" w:eastAsia="Arial" w:cs="Arial"/>
          <w:sz w:val="22"/>
          <w:szCs w:val="22"/>
        </w:rPr>
        <w:t xml:space="preserve">Compensation eligibility for SunExpress flights applies only on EU routes or those governed by relevant regulations.</w:t>
      </w:r>
    </w:p>
    <w:p>
      <w:pPr>
        <w:spacing w:after="120"/>
        <w:numPr>
          <w:ilvl w:val="0"/>
          <w:numId w:val="7"/>
        </w:numPr>
      </w:pPr>
      <w:r>
        <w:rPr>
          <w:rFonts w:ascii="Arial" w:hAnsi="Arial" w:eastAsia="Arial" w:cs="Arial"/>
          <w:sz w:val="22"/>
          <w:szCs w:val="22"/>
        </w:rPr>
        <w:t xml:space="preserve">Significant schedule changes by SunExpress may qualify you for a refund or rebooking.</w:t>
      </w:r>
    </w:p>
    <w:p>
      <w:pPr>
        <w:spacing w:after="120"/>
        <w:numPr>
          <w:ilvl w:val="0"/>
          <w:numId w:val="7"/>
        </w:numPr>
      </w:pPr>
      <w:r>
        <w:rPr>
          <w:rFonts w:ascii="Arial" w:hAnsi="Arial" w:eastAsia="Arial" w:cs="Arial"/>
          <w:sz w:val="22"/>
          <w:szCs w:val="22"/>
        </w:rPr>
        <w:t xml:space="preserve">Passengers affected by strikes involving SunExpress staff may still qualify for compensation under EU rules.</w:t>
      </w:r>
    </w:p>
    <w:p>
      <w:pPr>
        <w:spacing w:after="120"/>
        <w:numPr>
          <w:ilvl w:val="0"/>
          <w:numId w:val="7"/>
        </w:numPr>
      </w:pPr>
      <w:r>
        <w:rPr>
          <w:rFonts w:ascii="Arial" w:hAnsi="Arial" w:eastAsia="Arial" w:cs="Arial"/>
          <w:sz w:val="22"/>
          <w:szCs w:val="22"/>
        </w:rPr>
        <w:t xml:space="preserve">Extraordinary circumstances such as severe weather may exempt the airline from providing compensation.</w:t>
      </w:r>
    </w:p>
    <w:p>
      <w:pPr>
        <w:spacing w:after="120"/>
        <w:numPr>
          <w:ilvl w:val="0"/>
          <w:numId w:val="7"/>
        </w:numPr>
      </w:pPr>
      <w:r>
        <w:rPr>
          <w:rFonts w:ascii="Arial" w:hAnsi="Arial" w:eastAsia="Arial" w:cs="Arial"/>
          <w:sz w:val="22"/>
          <w:szCs w:val="22"/>
        </w:rPr>
        <w:t xml:space="preserve">Skycop offers assistance to streamline the compensation claim process for eligible passengers.</w:t>
      </w:r>
    </w:p>
    <w:p>
      <w:pPr>
        <w:spacing w:after="120"/>
        <w:numPr>
          <w:ilvl w:val="0"/>
          <w:numId w:val="7"/>
        </w:numPr>
      </w:pPr>
      <w:r>
        <w:rPr>
          <w:rFonts w:ascii="Arial" w:hAnsi="Arial" w:eastAsia="Arial" w:cs="Arial"/>
          <w:sz w:val="22"/>
          <w:szCs w:val="22"/>
        </w:rPr>
        <w:t xml:space="preserve">It is crucial to keep documentation, including boarding passes and receipts, when filing a compensation claim.</w:t>
      </w:r>
    </w:p>
    <w:p>
      <w:pPr>
        <w:spacing w:after="120"/>
        <w:numPr>
          <w:ilvl w:val="0"/>
          <w:numId w:val="7"/>
        </w:numPr>
      </w:pPr>
      <w:r>
        <w:rPr>
          <w:rFonts w:ascii="Arial" w:hAnsi="Arial" w:eastAsia="Arial" w:cs="Arial"/>
          <w:sz w:val="22"/>
          <w:szCs w:val="22"/>
        </w:rPr>
        <w:t xml:space="preserve">Claims for disrupted flights can be pursued for up to three years, based on applicable law.</w:t>
      </w:r>
    </w:p>
    <w:p>
      <w:pPr>
        <w:spacing w:after="120"/>
        <w:numPr>
          <w:ilvl w:val="0"/>
          <w:numId w:val="7"/>
        </w:numPr>
      </w:pPr>
      <w:r>
        <w:rPr>
          <w:rFonts w:ascii="Arial" w:hAnsi="Arial" w:eastAsia="Arial" w:cs="Arial"/>
          <w:sz w:val="22"/>
          <w:szCs w:val="22"/>
        </w:rPr>
        <w:t xml:space="preserve">Ensure you verify your eligibility before accepting travel vouchers that may affect your compensation rights.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When Are You Entitled To SunExpress Flight Compensation?</w:t>
      </w:r>
      <w:bookmarkEnd w:id="2"/>
    </w:p>
    <w:p>
      <w:pPr>
        <w:pStyle w:val="Heading3"/>
      </w:pPr>
      <w:bookmarkStart w:id="3" w:name="_Toc3"/>
      <w:r>
        <w:t>Flight Disruptions</w:t>
      </w:r>
      <w:bookmarkEnd w:id="3"/>
    </w:p>
    <w:p>
      <w:pPr>
        <w:spacing w:after="200"/>
      </w:pPr>
      <w:r>
        <w:rPr>
          <w:rFonts w:ascii="Arial" w:hAnsi="Arial" w:eastAsia="Arial" w:cs="Arial"/>
          <w:sz w:val="22"/>
          <w:szCs w:val="22"/>
        </w:rPr>
        <w:t xml:space="preserve">You might be eligible for compensation for SunExpress delays, cancellations, and denied boarding due to overbooking or other reasons within the airline’s control, but only when Regulation (EC) 261/2004 legally applies to your route. US domestic delays generally do not create a right to cash compensation.</w:t>
      </w:r>
    </w:p>
    <w:p>
      <w:pPr>
        <w:pStyle w:val="Heading3"/>
      </w:pPr>
      <w:bookmarkStart w:id="4" w:name="_Toc4"/>
      <w:r>
        <w:t>Schedule Change</w:t>
      </w:r>
      <w:bookmarkEnd w:id="4"/>
    </w:p>
    <w:p>
      <w:pPr>
        <w:spacing w:after="200"/>
      </w:pPr>
      <w:r>
        <w:rPr>
          <w:rFonts w:ascii="Arial" w:hAnsi="Arial" w:eastAsia="Arial" w:cs="Arial"/>
          <w:sz w:val="22"/>
          <w:szCs w:val="22"/>
        </w:rPr>
        <w:t xml:space="preserve">If SunExpress significantly alters your flight schedule, including departure date or time, you may qualify for a refund or rebooking. Monetary compensation may apply only when Regulation (EC) 261/2004 covers the flight. Under US law, refunds are typically required for cancellations or significant schedule changes if you choose not to travel.</w:t>
      </w:r>
    </w:p>
    <w:p>
      <w:pPr>
        <w:pStyle w:val="Heading3"/>
      </w:pPr>
      <w:bookmarkStart w:id="5" w:name="_Toc5"/>
      <w:r>
        <w:t>Flight Cancellations</w:t>
      </w:r>
      <w:bookmarkEnd w:id="5"/>
    </w:p>
    <w:p>
      <w:pPr>
        <w:spacing w:after="200"/>
      </w:pPr>
      <w:r>
        <w:rPr>
          <w:rFonts w:ascii="Arial" w:hAnsi="Arial" w:eastAsia="Arial" w:cs="Arial"/>
          <w:sz w:val="22"/>
          <w:szCs w:val="22"/>
        </w:rPr>
        <w:t xml:space="preserve">Based on the specifics of your SunExpress cancellation, you might be entitled to compensation, fare reimbursement, or both where Regulation (EC) 261/2004 applies. Otherwise, your rights are generally limited to refund or rebooking under airline policy and applicable US regulations.</w:t>
      </w:r>
    </w:p>
    <w:p>
      <w:pPr>
        <w:pStyle w:val="Heading3"/>
      </w:pPr>
      <w:bookmarkStart w:id="6" w:name="_Toc6"/>
      <w:r>
        <w:t>Extraordinary Circumstances</w:t>
      </w:r>
      <w:bookmarkEnd w:id="6"/>
    </w:p>
    <w:p>
      <w:pPr>
        <w:spacing w:after="200"/>
      </w:pPr>
      <w:r>
        <w:rPr>
          <w:rFonts w:ascii="Arial" w:hAnsi="Arial" w:eastAsia="Arial" w:cs="Arial"/>
          <w:sz w:val="22"/>
          <w:szCs w:val="22"/>
        </w:rPr>
        <w:t xml:space="preserve">SunExpress may deny compensation under Regulation (EC) 261/2004 if the delay or cancellation was caused by extraordinary circumstances or force majeure events beyond the airline’s control, such as severe weather or air traffic control restrictions.</w:t>
      </w:r>
    </w:p>
    <w:p>
      <w:pPr>
        <w:pStyle w:val="Heading2"/>
      </w:pPr>
      <w:bookmarkStart w:id="7" w:name="_Toc7"/>
      <w:r>
        <w:t>SunExpress Strikes: Passenger Rights for Holiday Flight Disruptions</w:t>
      </w:r>
      <w:bookmarkEnd w:id="7"/>
    </w:p>
    <w:p>
      <w:pPr>
        <w:spacing w:after="200"/>
      </w:pPr>
      <w:r>
        <w:rPr>
          <w:rFonts w:ascii="Arial" w:hAnsi="Arial" w:eastAsia="Arial" w:cs="Arial"/>
          <w:sz w:val="22"/>
          <w:szCs w:val="22"/>
        </w:rPr>
        <w:t xml:space="preserve">SunExpress operates leisure and seasonal flights connecting Turkey with popular vacation destinations across Europe and the Mediterranean region. During busy tourism periods, strikes involving pilots, flight attendants, or ground employees can affect charter-style services, resort routes, and high-demand summer travel schedules. Because many SunExpress passengers travel on seasonal vacation routes, disruptions can quickly impact transfers, family travel plans, and international leisure connections. Staff strikes are generally considered within the airline’s operational responsibility, meaning passengers may still qualify for compensation under EU Regulation EC261/2004.</w:t>
      </w:r>
    </w:p>
    <w:p>
      <w:pPr>
        <w:spacing w:after="200"/>
      </w:pPr>
      <w:r>
        <w:rPr>
          <w:rFonts w:ascii="Arial" w:hAnsi="Arial" w:eastAsia="Arial" w:cs="Arial"/>
          <w:sz w:val="22"/>
          <w:szCs w:val="22"/>
        </w:rPr>
        <w:t xml:space="preserve">If a SunExpress staff strike causes delays exceeding three hours or flight cancellations, eligible passengers may qualify for compensation of up to approximately $650 depending on flight distance. However, disruptions linked to airport operations, Turkish or European air traffic control restrictions, or severe weather are generally considered extraordinary circumstances. Regardless of eligibility, SunExpress must still provide meals, hotel accommodations, rebooking options, and communication support during major disruptions. Skycop helps passengers assess eligibility, prepare documentation, communicate with SunExpress, and pursue compensation claims on a no-win, no-fee basis.</w:t>
      </w:r>
    </w:p>
    <w:p>
      <w:pPr>
        <w:pStyle w:val="Heading2"/>
      </w:pPr>
      <w:bookmarkStart w:id="8" w:name="_Toc8"/>
      <w:r>
        <w:t>Experienced Delayed Flights With SunExpress?</w:t>
      </w:r>
      <w:bookmarkEnd w:id="8"/>
    </w:p>
    <w:p>
      <w:pPr>
        <w:spacing w:after="200"/>
      </w:pPr>
      <w:r>
        <w:rPr>
          <w:rFonts w:ascii="Arial" w:hAnsi="Arial" w:eastAsia="Arial" w:cs="Arial"/>
          <w:sz w:val="22"/>
          <w:szCs w:val="22"/>
        </w:rPr>
        <w:t xml:space="preserve">Claim flight compensation for a disrupted, delayed or cancelled flight up to three years old and get up to to $650!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9" w:name="_Toc9"/>
      <w:r>
        <w:t>SunExpress Flight Delay Compensation</w:t>
      </w:r>
      <w:bookmarkEnd w:id="9"/>
    </w:p>
    <w:p>
      <w:pPr>
        <w:spacing w:after="200"/>
      </w:pPr>
      <w:r>
        <w:rPr>
          <w:rFonts w:ascii="Arial" w:hAnsi="Arial" w:eastAsia="Arial" w:cs="Arial"/>
          <w:sz w:val="22"/>
          <w:szCs w:val="22"/>
        </w:rPr>
        <w:t xml:space="preserve">For US domestic flights, there is generally no legal entitlement to monetary compensation for delays. When Regulation (EC) 261/2004 applies to eligible EU routes, passengers may receive up to $650 (€600) per person for delays of three hours or longer caused by the airline.</w:t>
      </w:r>
    </w:p>
    <w:p>
      <w:pPr>
        <w:spacing w:after="200"/>
      </w:pPr>
      <w:r>
        <w:rPr>
          <w:rFonts w:ascii="Arial" w:hAnsi="Arial" w:eastAsia="Arial" w:cs="Arial"/>
          <w:sz w:val="22"/>
          <w:szCs w:val="22"/>
        </w:rPr>
        <w:t xml:space="preserve">If you experience SunExpress flight delays, it is advisable to confirm whether your route is covered by Regulation (EC) 261/2004. If the airline is responsible for the delay on an eligible route, compensation may apply. You may pursue your SunExpress delayed flight compensation via Skycop. Use the platform for an initial evaluation of eligibility and potential compensation amount, and allow experienced specialists to manage the claim process.</w:t>
      </w:r>
    </w:p>
    <w:p>
      <w:pPr>
        <w:spacing w:after="200"/>
      </w:pPr>
      <w:r>
        <w:rPr>
          <w:rFonts w:ascii="Arial" w:hAnsi="Arial" w:eastAsia="Arial" w:cs="Arial"/>
          <w:sz w:val="22"/>
          <w:szCs w:val="22"/>
        </w:rPr>
        <w:t xml:space="preserve">Rather than accepting a travel voucher that could affect your eligibility for SunExpress delay compensation under Regulation (EC) 261/2004, you may wish to verify your qualification first. Submit your email address, flight number, and relevant details to file a claim for your potential SunExpress delay compensation.</w:t>
      </w:r>
    </w:p>
    <w:p>
      <w:pPr>
        <w:pStyle w:val="Heading2"/>
      </w:pPr>
      <w:bookmarkStart w:id="10" w:name="_Toc10"/>
      <w:r>
        <w:t>SunExpress Cancelled Flight Compensation</w:t>
      </w:r>
      <w:bookmarkEnd w:id="10"/>
    </w:p>
    <w:p>
      <w:pPr>
        <w:spacing w:after="200"/>
      </w:pPr>
      <w:r>
        <w:rPr>
          <w:rFonts w:ascii="Arial" w:hAnsi="Arial" w:eastAsia="Arial" w:cs="Arial"/>
          <w:sz w:val="22"/>
          <w:szCs w:val="22"/>
        </w:rPr>
        <w:t xml:space="preserve">Under Regulation (EC) 261/2004, for cancellations on eligible EU routes, the airline must offer a free alternative flight or a refund. If dissatisfied with the alternative, you may arrange a different flight via the airline’s website. Choosing a more expensive option may result in additional costs, including fare differences or rebooking fees depending on ticket conditions.</w:t>
      </w:r>
    </w:p>
    <w:p>
      <w:pPr>
        <w:spacing w:after="200"/>
      </w:pPr>
      <w:r>
        <w:rPr>
          <w:rFonts w:ascii="Arial" w:hAnsi="Arial" w:eastAsia="Arial" w:cs="Arial"/>
          <w:sz w:val="22"/>
          <w:szCs w:val="22"/>
        </w:rPr>
        <w:t xml:space="preserve">If SunExpress cancels a flight covered by Regulation (EC) 261/2004 without providing at least 14 days’ notice or a suitable alternative, you may be entitled to compensation up to $650 (€600). As with delay claims, Skycop can assist in managing the process.</w:t>
      </w:r>
    </w:p>
    <w:p>
      <w:pPr>
        <w:spacing w:after="200"/>
      </w:pPr>
      <w:r>
        <w:rPr>
          <w:rFonts w:ascii="Arial" w:hAnsi="Arial" w:eastAsia="Arial" w:cs="Arial"/>
          <w:sz w:val="22"/>
          <w:szCs w:val="22"/>
        </w:rPr>
        <w:t xml:space="preserve">In extraordinary circumstances, airlines may be exempt from paying compensation under Regulation (EC) 261/2004. These cases can be complex. To request assistance with your SunExpress compensation claim, submit your flight details on Skycop.com for professional support.</w:t>
      </w:r>
    </w:p>
    <w:p>
      <w:pPr>
        <w:pStyle w:val="Heading2"/>
      </w:pPr>
      <w:bookmarkStart w:id="11" w:name="_Toc11"/>
      <w:r>
        <w:t>Lufthansa Surprised You With Flight Cancellation?</w:t>
      </w:r>
      <w:bookmarkEnd w:id="11"/>
    </w:p>
    <w:p>
      <w:pPr>
        <w:spacing w:after="200"/>
      </w:pPr>
      <w:r>
        <w:rPr>
          <w:rFonts w:ascii="Arial" w:hAnsi="Arial" w:eastAsia="Arial" w:cs="Arial"/>
          <w:sz w:val="22"/>
          <w:szCs w:val="22"/>
        </w:rPr>
        <w:t xml:space="preserve">Claim up to $650 compensation for Lufthansa cancelled flights within the last three.</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2" w:name="_Toc12"/>
      <w:r>
        <w:t>How to Claim SunExpress Compensation</w:t>
      </w:r>
      <w:bookmarkEnd w:id="12"/>
    </w:p>
    <w:p>
      <w:pPr>
        <w:pStyle w:val="Heading3"/>
      </w:pPr>
      <w:bookmarkStart w:id="13" w:name="_Toc13"/>
      <w:r>
        <w:t>Compensation Claim Review Process</w:t>
      </w:r>
      <w:bookmarkEnd w:id="13"/>
    </w:p>
    <w:p>
      <w:pPr>
        <w:spacing w:after="200"/>
      </w:pPr>
      <w:r>
        <w:rPr>
          <w:rFonts w:ascii="Arial" w:hAnsi="Arial" w:eastAsia="Arial" w:cs="Arial"/>
          <w:sz w:val="22"/>
          <w:szCs w:val="22"/>
        </w:rPr>
        <w:t xml:space="preserve">File a detailed claim through SunExpress customer service or a third-party service like Skycop. Include your flight number, travel date, type of disruption, personal details, and supporting documents. SunExpress will assess the claim based on the specific circumstances and applicable law.</w:t>
      </w:r>
    </w:p>
    <w:p>
      <w:pPr>
        <w:pStyle w:val="Heading3"/>
      </w:pPr>
      <w:bookmarkStart w:id="14" w:name="_Toc14"/>
      <w:r>
        <w:t>Timeframes for Response and Resolution</w:t>
      </w:r>
      <w:bookmarkEnd w:id="14"/>
    </w:p>
    <w:p>
      <w:pPr>
        <w:spacing w:after="200"/>
      </w:pPr>
      <w:r>
        <w:rPr>
          <w:rFonts w:ascii="Arial" w:hAnsi="Arial" w:eastAsia="Arial" w:cs="Arial"/>
          <w:sz w:val="22"/>
          <w:szCs w:val="22"/>
        </w:rPr>
        <w:t xml:space="preserve">SunExpress compensation claims are typically processed within several weeks, although timelines may vary depending on volume and complexity. Tracking your claim status may help you stay informed regarding refunds or compensation where applicable.</w:t>
      </w:r>
    </w:p>
    <w:p>
      <w:pPr>
        <w:pStyle w:val="Heading3"/>
      </w:pPr>
      <w:bookmarkStart w:id="15" w:name="_Toc15"/>
      <w:r>
        <w:t>Appealing a Denied Claim</w:t>
      </w:r>
      <w:bookmarkEnd w:id="15"/>
    </w:p>
    <w:p>
      <w:pPr>
        <w:spacing w:after="200"/>
      </w:pPr>
      <w:r>
        <w:rPr>
          <w:rFonts w:ascii="Arial" w:hAnsi="Arial" w:eastAsia="Arial" w:cs="Arial"/>
          <w:sz w:val="22"/>
          <w:szCs w:val="22"/>
        </w:rPr>
        <w:t xml:space="preserve">If your claim is rejected and you believe the decision is incorrect, you may appeal by submitting additional documentation. For flights covered by Regulation (EC) 261/2004, you may escalate the matter to the appropriate national enforcement body in the European Union or seek legal advice.</w:t>
      </w:r>
    </w:p>
    <w:p>
      <w:pPr>
        <w:pStyle w:val="Heading2"/>
      </w:pPr>
      <w:bookmarkStart w:id="16" w:name="_Toc16"/>
      <w:r>
        <w:t>Why Claim Flight Compensation With Skycop?</w:t>
      </w:r>
      <w:bookmarkEnd w:id="16"/>
    </w:p>
    <w:p>
      <w:pPr>
        <w:spacing w:after="200"/>
      </w:pPr>
      <w:r>
        <w:rPr>
          <w:rFonts w:ascii="Arial" w:hAnsi="Arial" w:eastAsia="Arial" w:cs="Arial"/>
          <w:sz w:val="22"/>
          <w:szCs w:val="22"/>
        </w:rPr>
        <w:t xml:space="preserve">Claiming compensation through airline channels may not always be straightforward. Pursuing compensation for SunExpress flight delays and cancellations through Skycop is designed to be efficient and simple.</w:t>
      </w:r>
    </w:p>
    <w:p>
      <w:pPr>
        <w:pStyle w:val="Heading3"/>
      </w:pPr>
      <w:bookmarkStart w:id="17" w:name="_Toc17"/>
      <w:r>
        <w:t>Quick And Easy</w:t>
      </w:r>
      <w:bookmarkEnd w:id="17"/>
    </w:p>
    <w:p>
      <w:pPr>
        <w:spacing w:after="200"/>
      </w:pPr>
      <w:r>
        <w:rPr>
          <w:rFonts w:ascii="Arial" w:hAnsi="Arial" w:eastAsia="Arial" w:cs="Arial"/>
          <w:sz w:val="22"/>
          <w:szCs w:val="22"/>
        </w:rPr>
        <w:t xml:space="preserve">Claim submission takes only 3 minutes. Skycop manages the remaining steps.</w:t>
      </w:r>
    </w:p>
    <w:p>
      <w:pPr>
        <w:pStyle w:val="Heading3"/>
      </w:pPr>
      <w:bookmarkStart w:id="18" w:name="_Toc18"/>
      <w:r>
        <w:t>No Financial Risks</w:t>
      </w:r>
      <w:bookmarkEnd w:id="18"/>
    </w:p>
    <w:p>
      <w:pPr>
        <w:spacing w:after="200"/>
      </w:pPr>
      <w:r>
        <w:rPr>
          <w:rFonts w:ascii="Arial" w:hAnsi="Arial" w:eastAsia="Arial" w:cs="Arial"/>
          <w:sz w:val="22"/>
          <w:szCs w:val="22"/>
        </w:rPr>
        <w:t xml:space="preserve">You pay nothing unless your case is successful. No upfront fees.</w:t>
      </w:r>
    </w:p>
    <w:p>
      <w:pPr>
        <w:pStyle w:val="Heading3"/>
      </w:pPr>
      <w:bookmarkStart w:id="19" w:name="_Toc19"/>
      <w:r>
        <w:t>Claim Old Flights</w:t>
      </w:r>
      <w:bookmarkEnd w:id="19"/>
    </w:p>
    <w:p>
      <w:pPr>
        <w:spacing w:after="200"/>
      </w:pPr>
      <w:r>
        <w:rPr>
          <w:rFonts w:ascii="Arial" w:hAnsi="Arial" w:eastAsia="Arial" w:cs="Arial"/>
          <w:sz w:val="22"/>
          <w:szCs w:val="22"/>
        </w:rPr>
        <w:t xml:space="preserve">You may seek reimbursement for eligible flights affected up to three years ago where permitted by law.</w:t>
      </w:r>
    </w:p>
    <w:p>
      <w:pPr>
        <w:pStyle w:val="Heading2"/>
      </w:pPr>
      <w:bookmarkStart w:id="20" w:name="_Toc20"/>
      <w:r>
        <w:t>What Should I Do When My SunExpress Flight Is Disrupted?</w:t>
      </w:r>
      <w:bookmarkEnd w:id="20"/>
    </w:p>
    <w:p>
      <w:pPr>
        <w:spacing w:after="200"/>
      </w:pPr>
      <w:r>
        <w:rPr>
          <w:rFonts w:ascii="Arial" w:hAnsi="Arial" w:eastAsia="Arial" w:cs="Arial"/>
          <w:sz w:val="22"/>
          <w:szCs w:val="22"/>
        </w:rPr>
        <w:t xml:space="preserve">Please follow this procedure whenever SunExpress delays, cancels, or otherwise disrupts your flight:</w:t>
      </w:r>
    </w:p>
    <w:p>
      <w:pPr>
        <w:spacing w:after="120"/>
        <w:numPr>
          <w:ilvl w:val="0"/>
          <w:numId w:val="7"/>
        </w:numPr>
      </w:pPr>
      <w:r>
        <w:rPr>
          <w:rFonts w:ascii="Arial" w:hAnsi="Arial" w:eastAsia="Arial" w:cs="Arial"/>
          <w:sz w:val="22"/>
          <w:szCs w:val="22"/>
        </w:rPr>
        <w:t xml:space="preserve">Check your flight status and contact SunExpress for rebooking or refund options. For EU-covered routes, you may also inquire about compensation rights.</w:t>
      </w:r>
    </w:p>
    <w:p>
      <w:pPr>
        <w:spacing w:after="120"/>
        <w:numPr>
          <w:ilvl w:val="0"/>
          <w:numId w:val="7"/>
        </w:numPr>
      </w:pPr>
      <w:r>
        <w:rPr>
          <w:rFonts w:ascii="Arial" w:hAnsi="Arial" w:eastAsia="Arial" w:cs="Arial"/>
          <w:sz w:val="22"/>
          <w:szCs w:val="22"/>
        </w:rPr>
        <w:t xml:space="preserve">Collect relevant documentation, including your booking confirmation, boarding pass, and receipts for additional expenses. Airlines may provide meals or accommodation according to their policies, but such services are not generally guaranteed under US law.</w:t>
      </w:r>
    </w:p>
    <w:p>
      <w:pPr>
        <w:spacing w:after="200"/>
      </w:pPr>
      <w:r>
        <w:rPr>
          <w:rFonts w:ascii="Arial" w:hAnsi="Arial" w:eastAsia="Arial" w:cs="Arial"/>
          <w:sz w:val="22"/>
          <w:szCs w:val="22"/>
        </w:rPr>
        <w:t xml:space="preserve">Seek assistance from a claims management company like Skycop for the SunExpress compensation process.</w:t>
      </w:r>
    </w:p>
    <w:p>
      <w:pPr>
        <w:pStyle w:val="Heading2"/>
      </w:pPr>
      <w:bookmarkStart w:id="21" w:name="_Toc21"/>
      <w:r>
        <w:t>Was Your Flight Disrupted?</w:t>
      </w:r>
      <w:bookmarkEnd w:id="21"/>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22" w:name="_Toc22"/>
      <w:r>
        <w:t>FAQ</w:t>
      </w:r>
      <w:bookmarkEnd w:id="22"/>
    </w:p>
    <w:p>
      <w:pPr>
        <w:pStyle w:val="Heading3"/>
      </w:pPr>
      <w:bookmarkStart w:id="23" w:name="_Toc23"/>
      <w:r>
        <w:t>Can I claim compensation if SunExpress cancels my flight without notice?</w:t>
      </w:r>
      <w:bookmarkEnd w:id="23"/>
    </w:p>
    <w:p>
      <w:pPr>
        <w:spacing w:after="200"/>
      </w:pPr>
      <w:r>
        <w:rPr>
          <w:rFonts w:ascii="Arial" w:hAnsi="Arial" w:eastAsia="Arial" w:cs="Arial"/>
          <w:sz w:val="22"/>
          <w:szCs w:val="22"/>
        </w:rPr>
        <w:t xml:space="preserve">You may be entitled to compensation up to $650 (€600) if your SunExpress flight covered by Regulation (EC) 261/2004 is cancelled less than 14 days before departure and no suitable alternative is offered. Eligibility depends on the reason for cancellation and whether extraordinary circumstances were involved.</w:t>
      </w:r>
    </w:p>
    <w:p>
      <w:pPr>
        <w:pStyle w:val="Heading3"/>
      </w:pPr>
      <w:bookmarkStart w:id="24" w:name="_Toc24"/>
      <w:r>
        <w:t>Can SunExpress passengers claim compensation for strike-related flight delays?</w:t>
      </w:r>
      <w:bookmarkEnd w:id="24"/>
    </w:p>
    <w:p>
      <w:pPr>
        <w:spacing w:after="200"/>
      </w:pPr>
      <w:r>
        <w:rPr>
          <w:rFonts w:ascii="Arial" w:hAnsi="Arial" w:eastAsia="Arial" w:cs="Arial"/>
          <w:sz w:val="22"/>
          <w:szCs w:val="22"/>
        </w:rPr>
        <w:t xml:space="preserve">Compensation may still be available if a SunExpress staff strike caused your flight to be canceled or delayed by more than three hours. However, disruptions caused by airport operations, air traffic control restrictions, or severe weather are generally considered extraordinary circumstances under EU Regulation EC261/2004, meaning compensation may not apply. Regardless of eligibility, SunExpress must still provide assistance during major delays and cancellations, including meals, hotel accommodations, and rebooking options.</w:t>
      </w:r>
    </w:p>
    <w:p>
      <w:pPr>
        <w:pStyle w:val="Heading3"/>
      </w:pPr>
      <w:bookmarkStart w:id="25" w:name="_Toc25"/>
      <w:r>
        <w:t>What qualifies as extraordinary circumstances under SunExpress policy?</w:t>
      </w:r>
      <w:bookmarkEnd w:id="25"/>
    </w:p>
    <w:p>
      <w:pPr>
        <w:spacing w:after="200"/>
      </w:pPr>
      <w:r>
        <w:rPr>
          <w:rFonts w:ascii="Arial" w:hAnsi="Arial" w:eastAsia="Arial" w:cs="Arial"/>
          <w:sz w:val="22"/>
          <w:szCs w:val="22"/>
        </w:rPr>
        <w:t xml:space="preserve">Events such as severe weather, air traffic control restrictions, security alerts, or political unrest are generally considered extraordinary circumstances under Regulation (EC) 261/2004. In such cases, compensation may not apply. Each situation is assessed individually based on available documentation.</w:t>
      </w:r>
    </w:p>
    <w:p>
      <w:pPr>
        <w:pStyle w:val="Heading3"/>
      </w:pPr>
      <w:bookmarkStart w:id="26" w:name="_Toc26"/>
      <w:r>
        <w:t>How can I claim SunExpress flight delay compensation?</w:t>
      </w:r>
      <w:bookmarkEnd w:id="26"/>
    </w:p>
    <w:p>
      <w:pPr>
        <w:spacing w:after="200"/>
      </w:pPr>
      <w:r>
        <w:rPr>
          <w:rFonts w:ascii="Arial" w:hAnsi="Arial" w:eastAsia="Arial" w:cs="Arial"/>
          <w:sz w:val="22"/>
          <w:szCs w:val="22"/>
        </w:rPr>
        <w:t xml:space="preserve">If your SunExpress flight departing from the European Union, or arriving in the European Union on an EU-registered airline, was delayed by three hours or more due to reasons within the airline’s control, you may be eligible for compensation under Regulation (EC) 261/2004 up to $650 (€600). Submit your booking details and flight documents through SunExpress’s official form or a claims service like Skycop.</w:t>
      </w:r>
    </w:p>
    <w:p>
      <w:pPr>
        <w:pStyle w:val="Heading3"/>
      </w:pPr>
      <w:bookmarkStart w:id="27" w:name="_Toc27"/>
      <w:r>
        <w:t>What should I do if my SunExpress flight is disrupted?</w:t>
      </w:r>
      <w:bookmarkEnd w:id="27"/>
    </w:p>
    <w:p>
      <w:pPr>
        <w:spacing w:after="200"/>
      </w:pPr>
      <w:r>
        <w:rPr>
          <w:rFonts w:ascii="Arial" w:hAnsi="Arial" w:eastAsia="Arial" w:cs="Arial"/>
          <w:sz w:val="22"/>
          <w:szCs w:val="22"/>
        </w:rPr>
        <w:t xml:space="preserve">First, check your flight status and contact SunExpress customer service. Keep all relevant documents, including your boarding pass and receipts. For eligible EU routes, you may also review compensation rights under Regulation (EC) 261/2004. You may consult a claims specialist for assistance.</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8" w:name="_Toc28"/>
      <w:r>
        <w:t>Help Provided at These Airports and More</w:t>
      </w:r>
      <w:bookmarkEnd w:id="28"/>
    </w:p>
    <w:p/>
    <w:p>
      <w:pPr>
        <w:spacing w:after="200"/>
      </w:pPr>
      <w:r>
        <w:rPr>
          <w:rFonts w:ascii="Arial" w:hAnsi="Arial" w:eastAsia="Arial" w:cs="Arial"/>
          <w:sz w:val="22"/>
          <w:szCs w:val="22"/>
        </w:rPr>
        <w:t xml:space="preserve">Skycop assists passengers at airports across Europe on routes covered by Regulation (EC) 261/2004. If you have been affected by overbooking, cancellations, or long delays on eligible routes, contact us to determine how much you may claim.</w:t>
      </w:r>
    </w:p>
    <w:p>
      <w:pPr>
        <w:pStyle w:val="Heading3"/>
      </w:pPr>
      <w:bookmarkStart w:id="29" w:name="_Toc29"/>
      <w:r>
        <w:t>Successful Cases Against These Airlines and Others</w:t>
      </w:r>
      <w:bookmarkEnd w:id="29"/>
    </w:p>
    <w:p/>
    <w:p>
      <w:pPr>
        <w:spacing w:after="200"/>
      </w:pPr>
      <w:r>
        <w:rPr>
          <w:rFonts w:ascii="Arial" w:hAnsi="Arial" w:eastAsia="Arial" w:cs="Arial"/>
          <w:sz w:val="22"/>
          <w:szCs w:val="22"/>
        </w:rPr>
        <w:t xml:space="preserve">Skycop has pursued compensation claims against major airlines for delays, cancelled flights, and overbookings under applicable laws, including Regulation (EC) 261/2004. Contact us if your travel has been disrupted.</w:t>
      </w:r>
    </w:p>
    <w:p>
      <w:pPr>
        <w:pStyle w:val="Heading3"/>
      </w:pPr>
      <w:bookmarkStart w:id="30" w:name="_Toc30"/>
      <w:r>
        <w:t>EU Air Passenger Rights and Protections</w:t>
      </w:r>
      <w:bookmarkEnd w:id="30"/>
    </w:p>
    <w:p/>
    <w:p>
      <w:pPr>
        <w:spacing w:after="200"/>
      </w:pPr>
      <w:r>
        <w:rPr>
          <w:rFonts w:ascii="Arial" w:hAnsi="Arial" w:eastAsia="Arial" w:cs="Arial"/>
          <w:sz w:val="22"/>
          <w:szCs w:val="22"/>
        </w:rPr>
        <w:t xml:space="preserve">Air passenger rights under Regulation (EC) 261/2004 apply to flights departing from the European Union or arriving in the European Union on an EU-registered airline. The regulation provides standardized compensation of up to $650 (€600) for eligible delays exceeding three hours, cancellations, and denied boarding. It does not apply to US domestic flights.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DE26F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2026-09-02T05:59:44+00:00</dcterms:created>
  <dcterms:modified xsi:type="dcterms:W3CDTF">2026-09-02T05:59:44+00:00</dcterms:modified>
</cp:coreProperties>
</file>

<file path=docProps/custom.xml><?xml version="1.0" encoding="utf-8"?>
<Properties xmlns="http://schemas.openxmlformats.org/officeDocument/2006/custom-properties" xmlns:vt="http://schemas.openxmlformats.org/officeDocument/2006/docPropsVTypes"/>
</file>