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Denied Boarding Compensation: Know Your Rights | Skycop</w:t>
      </w:r>
    </w:p>
    <w:p>
      <w:pPr>
        <w:spacing w:after="360"/>
      </w:pPr>
      <w:r>
        <w:rPr>
          <w:rFonts w:ascii="Arial" w:hAnsi="Arial" w:eastAsia="Arial" w:cs="Arial"/>
          <w:color w:val="666666"/>
          <w:sz w:val="22"/>
          <w:szCs w:val="22"/>
          <w:i w:val="1"/>
          <w:iCs w:val="1"/>
        </w:rPr>
        <w:t xml:space="preserve">Meta Description: Discover your entitlements with denied boarding compensation. If you've faced the inconvenience of denied boarding, seize the opportunity to claim your rightful compensation. Learn about your rights and ensure you get the compensation.</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Denied Boarding Compensation: Claim What You're Owed from Airlines</w:t>
      </w:r>
      <w:bookmarkEnd w:id="0"/>
    </w:p>
    <w:p>
      <w:pPr>
        <w:spacing w:after="200"/>
      </w:pPr>
      <w:r>
        <w:rPr>
          <w:rFonts w:ascii="Arial" w:hAnsi="Arial" w:eastAsia="Arial" w:cs="Arial"/>
          <w:sz w:val="22"/>
          <w:szCs w:val="22"/>
        </w:rPr>
        <w:t xml:space="preserve">You have all your travel documents ready and arrive at the gate well in time, yet you are denied boarding nonetheless. Involuntary denied boarding cases are some of the most frustrating travel experiences. EU regulation 261/2004, however, protects your rights when you are denied boarding through no fault of your own. Get compensation for denied boarding of up to €600.</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Denied Boarding Compensation</w:t>
      </w:r>
    </w:p>
    <w:p>
      <w:pPr>
        <w:pStyle w:val="Heading2"/>
      </w:pPr>
      <w:bookmarkStart w:id="1" w:name="_Toc1"/>
      <w:r>
        <w:t>Everything you need to know about Denied Boarding Compensation</w:t>
      </w:r>
      <w:bookmarkEnd w:id="1"/>
    </w:p>
    <w:p>
      <w:pPr>
        <w:spacing w:after="120"/>
        <w:numPr>
          <w:ilvl w:val="0"/>
          <w:numId w:val="7"/>
        </w:numPr>
      </w:pPr>
      <w:r>
        <w:rPr>
          <w:rFonts w:ascii="Arial" w:hAnsi="Arial" w:eastAsia="Arial" w:cs="Arial"/>
          <w:sz w:val="22"/>
          <w:szCs w:val="22"/>
        </w:rPr>
        <w:t xml:space="preserve">EU regulation 261/2004 entitles you to compensation for involuntary denied boarding up to €600.</w:t>
      </w:r>
    </w:p>
    <w:p>
      <w:pPr>
        <w:spacing w:after="120"/>
        <w:numPr>
          <w:ilvl w:val="0"/>
          <w:numId w:val="7"/>
        </w:numPr>
      </w:pPr>
      <w:r>
        <w:rPr>
          <w:rFonts w:ascii="Arial" w:hAnsi="Arial" w:eastAsia="Arial" w:cs="Arial"/>
          <w:sz w:val="22"/>
          <w:szCs w:val="22"/>
        </w:rPr>
        <w:t xml:space="preserve">You must not be at fault for denied boarding; reasons like late arrival or voluntarily giving up your seat disqualify you.</w:t>
      </w:r>
    </w:p>
    <w:p>
      <w:pPr>
        <w:spacing w:after="120"/>
        <w:numPr>
          <w:ilvl w:val="0"/>
          <w:numId w:val="7"/>
        </w:numPr>
      </w:pPr>
      <w:r>
        <w:rPr>
          <w:rFonts w:ascii="Arial" w:hAnsi="Arial" w:eastAsia="Arial" w:cs="Arial"/>
          <w:sz w:val="22"/>
          <w:szCs w:val="22"/>
        </w:rPr>
        <w:t xml:space="preserve">To claim compensation, contact the airline and provide the necessary documentation related to your travel.</w:t>
      </w:r>
    </w:p>
    <w:p>
      <w:pPr>
        <w:spacing w:after="120"/>
        <w:numPr>
          <w:ilvl w:val="0"/>
          <w:numId w:val="7"/>
        </w:numPr>
      </w:pPr>
      <w:r>
        <w:rPr>
          <w:rFonts w:ascii="Arial" w:hAnsi="Arial" w:eastAsia="Arial" w:cs="Arial"/>
          <w:sz w:val="22"/>
          <w:szCs w:val="22"/>
        </w:rPr>
        <w:t xml:space="preserve">Compensation amounts depend on flight distance and delay duration.</w:t>
      </w:r>
    </w:p>
    <w:p>
      <w:pPr>
        <w:spacing w:after="120"/>
        <w:numPr>
          <w:ilvl w:val="0"/>
          <w:numId w:val="7"/>
        </w:numPr>
      </w:pPr>
      <w:r>
        <w:rPr>
          <w:rFonts w:ascii="Arial" w:hAnsi="Arial" w:eastAsia="Arial" w:cs="Arial"/>
          <w:sz w:val="22"/>
          <w:szCs w:val="22"/>
        </w:rPr>
        <w:t xml:space="preserve">Airlines must offer assistance such as meals and accommodations when boarding is denied.</w:t>
      </w:r>
    </w:p>
    <w:p>
      <w:pPr>
        <w:spacing w:after="120"/>
        <w:numPr>
          <w:ilvl w:val="0"/>
          <w:numId w:val="7"/>
        </w:numPr>
      </w:pPr>
      <w:r>
        <w:rPr>
          <w:rFonts w:ascii="Arial" w:hAnsi="Arial" w:eastAsia="Arial" w:cs="Arial"/>
          <w:sz w:val="22"/>
          <w:szCs w:val="22"/>
        </w:rPr>
        <w:t xml:space="preserve">You can choose between reimbursement, re-routing, or rebooking as part of your compensation options.</w:t>
      </w:r>
    </w:p>
    <w:p>
      <w:pPr>
        <w:spacing w:after="120"/>
        <w:numPr>
          <w:ilvl w:val="0"/>
          <w:numId w:val="7"/>
        </w:numPr>
      </w:pPr>
      <w:r>
        <w:rPr>
          <w:rFonts w:ascii="Arial" w:hAnsi="Arial" w:eastAsia="Arial" w:cs="Arial"/>
          <w:sz w:val="22"/>
          <w:szCs w:val="22"/>
        </w:rPr>
        <w:t xml:space="preserve">Keep a record of all communications with the airline to support your claim.</w:t>
      </w:r>
    </w:p>
    <w:p>
      <w:pPr>
        <w:spacing w:after="120"/>
        <w:numPr>
          <w:ilvl w:val="0"/>
          <w:numId w:val="7"/>
        </w:numPr>
      </w:pPr>
      <w:r>
        <w:rPr>
          <w:rFonts w:ascii="Arial" w:hAnsi="Arial" w:eastAsia="Arial" w:cs="Arial"/>
          <w:sz w:val="22"/>
          <w:szCs w:val="22"/>
        </w:rPr>
        <w:t xml:space="preserve">The eligibility criteria include that the flight must either take off or land in the EU.</w:t>
      </w:r>
    </w:p>
    <w:p>
      <w:pPr>
        <w:spacing w:after="120"/>
        <w:numPr>
          <w:ilvl w:val="0"/>
          <w:numId w:val="7"/>
        </w:numPr>
      </w:pPr>
      <w:r>
        <w:rPr>
          <w:rFonts w:ascii="Arial" w:hAnsi="Arial" w:eastAsia="Arial" w:cs="Arial"/>
          <w:sz w:val="22"/>
          <w:szCs w:val="22"/>
        </w:rPr>
        <w:t xml:space="preserve">If you accept re-routing, your compensation may be reduced by 50% based on delays.</w:t>
      </w:r>
    </w:p>
    <w:p>
      <w:pPr>
        <w:spacing w:after="120"/>
        <w:numPr>
          <w:ilvl w:val="0"/>
          <w:numId w:val="7"/>
        </w:numPr>
      </w:pPr>
      <w:r>
        <w:rPr>
          <w:rFonts w:ascii="Arial" w:hAnsi="Arial" w:eastAsia="Arial" w:cs="Arial"/>
          <w:sz w:val="22"/>
          <w:szCs w:val="22"/>
        </w:rPr>
        <w:t xml:space="preserve">There are typically time limits for filing a compensation claim, often around three years.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Latest Overbooked Flights - Check If You’re Affected</w:t>
      </w:r>
      <w:bookmarkEnd w:id="3"/>
    </w:p>
    <w:p/>
    <w:p>
      <w:pPr>
        <w:spacing w:after="200"/>
      </w:pPr>
      <w:r>
        <w:rPr>
          <w:rFonts w:ascii="Arial" w:hAnsi="Arial" w:eastAsia="Arial" w:cs="Arial"/>
          <w:sz w:val="22"/>
          <w:szCs w:val="22"/>
        </w:rPr>
        <w:t xml:space="preserve">The table below lists recent incidents where passengers were denied boarding due to overbooking. If your flight is shown, you may be eligible for compensation. Skycop can help you claim it.</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09:00</w:t>
            </w:r>
          </w:p>
        </w:tc>
        <w:tc>
          <w:tcPr>
            <w:vAlign w:val="center"/>
            <w:shd w:val="clear"/>
            <w:noWrap/>
          </w:tcPr>
          <w:p>
            <w:pPr>
              <w:spacing w:before="0" w:after="0"/>
            </w:pPr>
            <w:r>
              <w:rPr>
                <w:rFonts w:ascii="Arial" w:hAnsi="Arial" w:eastAsia="Arial" w:cs="Arial"/>
                <w:sz w:val="20"/>
                <w:szCs w:val="20"/>
                <w:b w:val="0"/>
                <w:bCs w:val="0"/>
              </w:rPr>
              <w:t xml:space="preserve">Ryanair FR2752</w:t>
            </w:r>
          </w:p>
        </w:tc>
        <w:tc>
          <w:tcPr>
            <w:vAlign w:val="center"/>
            <w:shd w:val="clear"/>
            <w:noWrap/>
          </w:tcPr>
          <w:p>
            <w:pPr>
              <w:spacing w:before="0" w:after="0"/>
            </w:pPr>
            <w:r>
              <w:rPr>
                <w:rFonts w:ascii="Arial" w:hAnsi="Arial" w:eastAsia="Arial" w:cs="Arial"/>
                <w:sz w:val="20"/>
                <w:szCs w:val="20"/>
                <w:b w:val="0"/>
                <w:bCs w:val="0"/>
              </w:rPr>
              <w:t xml:space="preserve">Milan MXP Madrid MAD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08:00</w:t>
            </w:r>
          </w:p>
        </w:tc>
        <w:tc>
          <w:tcPr>
            <w:vAlign w:val="center"/>
            <w:shd w:val="clear"/>
            <w:noWrap/>
          </w:tcPr>
          <w:p>
            <w:pPr>
              <w:spacing w:before="0" w:after="0"/>
            </w:pPr>
            <w:r>
              <w:rPr>
                <w:rFonts w:ascii="Arial" w:hAnsi="Arial" w:eastAsia="Arial" w:cs="Arial"/>
                <w:sz w:val="20"/>
                <w:szCs w:val="20"/>
                <w:b w:val="0"/>
                <w:bCs w:val="0"/>
              </w:rPr>
              <w:t xml:space="preserve">Ryanair FR3986</w:t>
            </w:r>
          </w:p>
        </w:tc>
        <w:tc>
          <w:tcPr>
            <w:vAlign w:val="center"/>
            <w:shd w:val="clear"/>
            <w:noWrap/>
          </w:tcPr>
          <w:p>
            <w:pPr>
              <w:spacing w:before="0" w:after="0"/>
            </w:pPr>
            <w:r>
              <w:rPr>
                <w:rFonts w:ascii="Arial" w:hAnsi="Arial" w:eastAsia="Arial" w:cs="Arial"/>
                <w:sz w:val="20"/>
                <w:szCs w:val="20"/>
                <w:b w:val="0"/>
                <w:bCs w:val="0"/>
              </w:rPr>
              <w:t xml:space="preserve">Bologna BLQ Cagliari CAG</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06:00</w:t>
            </w:r>
          </w:p>
        </w:tc>
        <w:tc>
          <w:tcPr>
            <w:vAlign w:val="center"/>
            <w:shd w:val="clear"/>
            <w:noWrap/>
          </w:tcPr>
          <w:p>
            <w:pPr>
              <w:spacing w:before="0" w:after="0"/>
            </w:pPr>
            <w:r>
              <w:rPr>
                <w:rFonts w:ascii="Arial" w:hAnsi="Arial" w:eastAsia="Arial" w:cs="Arial"/>
                <w:sz w:val="20"/>
                <w:szCs w:val="20"/>
                <w:b w:val="0"/>
                <w:bCs w:val="0"/>
              </w:rPr>
              <w:t xml:space="preserve">Transavia France TO7621</w:t>
            </w:r>
          </w:p>
        </w:tc>
        <w:tc>
          <w:tcPr>
            <w:vAlign w:val="center"/>
            <w:shd w:val="clear"/>
            <w:noWrap/>
          </w:tcPr>
          <w:p>
            <w:pPr>
              <w:spacing w:before="0" w:after="0"/>
            </w:pPr>
            <w:r>
              <w:rPr>
                <w:rFonts w:ascii="Arial" w:hAnsi="Arial" w:eastAsia="Arial" w:cs="Arial"/>
                <w:sz w:val="20"/>
                <w:szCs w:val="20"/>
                <w:b w:val="0"/>
                <w:bCs w:val="0"/>
              </w:rPr>
              <w:t xml:space="preserve">Porto OPO Paris ORY</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26.08.2026 21:05</w:t>
            </w:r>
          </w:p>
        </w:tc>
        <w:tc>
          <w:tcPr>
            <w:vAlign w:val="center"/>
            <w:shd w:val="clear"/>
            <w:noWrap/>
          </w:tcPr>
          <w:p>
            <w:pPr>
              <w:spacing w:before="0" w:after="0"/>
            </w:pPr>
            <w:r>
              <w:rPr>
                <w:rFonts w:ascii="Arial" w:hAnsi="Arial" w:eastAsia="Arial" w:cs="Arial"/>
                <w:sz w:val="20"/>
                <w:szCs w:val="20"/>
                <w:b w:val="0"/>
                <w:bCs w:val="0"/>
              </w:rPr>
              <w:t xml:space="preserve">TAP Portugal TP1549</w:t>
            </w:r>
          </w:p>
        </w:tc>
        <w:tc>
          <w:tcPr>
            <w:vAlign w:val="center"/>
            <w:shd w:val="clear"/>
            <w:noWrap/>
          </w:tcPr>
          <w:p>
            <w:pPr>
              <w:spacing w:before="0" w:after="0"/>
            </w:pPr>
            <w:r>
              <w:rPr>
                <w:rFonts w:ascii="Arial" w:hAnsi="Arial" w:eastAsia="Arial" w:cs="Arial"/>
                <w:sz w:val="20"/>
                <w:szCs w:val="20"/>
                <w:b w:val="0"/>
                <w:bCs w:val="0"/>
              </w:rPr>
              <w:t xml:space="preserve">Lisbon LIS Sal Island SID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16:40</w:t>
            </w:r>
          </w:p>
        </w:tc>
        <w:tc>
          <w:tcPr>
            <w:vAlign w:val="center"/>
            <w:shd w:val="clear"/>
            <w:noWrap/>
          </w:tcPr>
          <w:p>
            <w:pPr>
              <w:spacing w:before="0" w:after="0"/>
            </w:pPr>
            <w:r>
              <w:rPr>
                <w:rFonts w:ascii="Arial" w:hAnsi="Arial" w:eastAsia="Arial" w:cs="Arial"/>
                <w:sz w:val="20"/>
                <w:szCs w:val="20"/>
                <w:b w:val="0"/>
                <w:bCs w:val="0"/>
              </w:rPr>
              <w:t xml:space="preserve">Aegean Airlines A3698</w:t>
            </w:r>
          </w:p>
        </w:tc>
        <w:tc>
          <w:tcPr>
            <w:vAlign w:val="center"/>
            <w:shd w:val="clear"/>
            <w:noWrap/>
          </w:tcPr>
          <w:p>
            <w:pPr>
              <w:spacing w:before="0" w:after="0"/>
            </w:pPr>
            <w:r>
              <w:rPr>
                <w:rFonts w:ascii="Arial" w:hAnsi="Arial" w:eastAsia="Arial" w:cs="Arial"/>
                <w:sz w:val="20"/>
                <w:szCs w:val="20"/>
                <w:b w:val="0"/>
                <w:bCs w:val="0"/>
              </w:rPr>
              <w:t xml:space="preserve">Athens ATH Toulouse TLS</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12:20</w:t>
            </w:r>
          </w:p>
        </w:tc>
        <w:tc>
          <w:tcPr>
            <w:vAlign w:val="center"/>
            <w:shd w:val="clear"/>
            <w:noWrap/>
          </w:tcPr>
          <w:p>
            <w:pPr>
              <w:spacing w:before="0" w:after="0"/>
            </w:pPr>
            <w:r>
              <w:rPr>
                <w:rFonts w:ascii="Arial" w:hAnsi="Arial" w:eastAsia="Arial" w:cs="Arial"/>
                <w:sz w:val="20"/>
                <w:szCs w:val="20"/>
                <w:b w:val="0"/>
                <w:bCs w:val="0"/>
              </w:rPr>
              <w:t xml:space="preserve">Iberia Airlines IB792</w:t>
            </w:r>
          </w:p>
        </w:tc>
        <w:tc>
          <w:tcPr>
            <w:vAlign w:val="center"/>
            <w:shd w:val="clear"/>
            <w:noWrap/>
          </w:tcPr>
          <w:p>
            <w:pPr>
              <w:spacing w:before="0" w:after="0"/>
            </w:pPr>
            <w:r>
              <w:rPr>
                <w:rFonts w:ascii="Arial" w:hAnsi="Arial" w:eastAsia="Arial" w:cs="Arial"/>
                <w:sz w:val="20"/>
                <w:szCs w:val="20"/>
                <w:b w:val="0"/>
                <w:bCs w:val="0"/>
              </w:rPr>
              <w:t xml:space="preserve">Vienna VIE Madrid MAD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06:40</w:t>
            </w:r>
          </w:p>
        </w:tc>
        <w:tc>
          <w:tcPr>
            <w:vAlign w:val="center"/>
            <w:shd w:val="clear"/>
            <w:noWrap/>
          </w:tcPr>
          <w:p>
            <w:pPr>
              <w:spacing w:before="0" w:after="0"/>
            </w:pPr>
            <w:r>
              <w:rPr>
                <w:rFonts w:ascii="Arial" w:hAnsi="Arial" w:eastAsia="Arial" w:cs="Arial"/>
                <w:sz w:val="20"/>
                <w:szCs w:val="20"/>
                <w:b w:val="0"/>
                <w:bCs w:val="0"/>
              </w:rPr>
              <w:t xml:space="preserve">Lufthansa LH1139</w:t>
            </w:r>
          </w:p>
        </w:tc>
        <w:tc>
          <w:tcPr>
            <w:vAlign w:val="center"/>
            <w:shd w:val="clear"/>
            <w:noWrap/>
          </w:tcPr>
          <w:p>
            <w:pPr>
              <w:spacing w:before="0" w:after="0"/>
            </w:pPr>
            <w:r>
              <w:rPr>
                <w:rFonts w:ascii="Arial" w:hAnsi="Arial" w:eastAsia="Arial" w:cs="Arial"/>
                <w:sz w:val="20"/>
                <w:szCs w:val="20"/>
                <w:b w:val="0"/>
                <w:bCs w:val="0"/>
              </w:rPr>
              <w:t xml:space="preserve">Barcelona BCN Frankfurt FRA</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21:35</w:t>
            </w:r>
          </w:p>
        </w:tc>
        <w:tc>
          <w:tcPr>
            <w:vAlign w:val="center"/>
            <w:shd w:val="clear"/>
            <w:noWrap/>
          </w:tcPr>
          <w:p>
            <w:pPr>
              <w:spacing w:before="0" w:after="0"/>
            </w:pPr>
            <w:r>
              <w:rPr>
                <w:rFonts w:ascii="Arial" w:hAnsi="Arial" w:eastAsia="Arial" w:cs="Arial"/>
                <w:sz w:val="20"/>
                <w:szCs w:val="20"/>
                <w:b w:val="0"/>
                <w:bCs w:val="0"/>
              </w:rPr>
              <w:t xml:space="preserve">Tunisair TU681</w:t>
            </w:r>
          </w:p>
        </w:tc>
        <w:tc>
          <w:tcPr>
            <w:vAlign w:val="center"/>
            <w:shd w:val="clear"/>
            <w:noWrap/>
          </w:tcPr>
          <w:p>
            <w:pPr>
              <w:spacing w:before="0" w:after="0"/>
            </w:pPr>
            <w:r>
              <w:rPr>
                <w:rFonts w:ascii="Arial" w:hAnsi="Arial" w:eastAsia="Arial" w:cs="Arial"/>
                <w:sz w:val="20"/>
                <w:szCs w:val="20"/>
                <w:b w:val="0"/>
                <w:bCs w:val="0"/>
              </w:rPr>
              <w:t xml:space="preserve">Marseille MRS Monastir MIR</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358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How to Get Compensation</w:t>
      </w:r>
      <w:bookmarkEnd w:id="4"/>
    </w:p>
    <w:p/>
    <w:p>
      <w:pPr>
        <w:spacing w:after="200"/>
      </w:pPr>
      <w:r>
        <w:rPr>
          <w:rFonts w:ascii="Arial" w:hAnsi="Arial" w:eastAsia="Arial" w:cs="Arial"/>
          <w:sz w:val="22"/>
          <w:szCs w:val="22"/>
        </w:rPr>
        <w:t xml:space="preserve">Claiming denied boarding compensation for a domestic or international flight involves various legal and procedural aspects of which you might not be aware.</w:t>
      </w:r>
      <w:br/>
      <w:br/>
      <w:r>
        <w:rPr>
          <w:rFonts w:ascii="Arial" w:hAnsi="Arial" w:eastAsia="Arial" w:cs="Arial"/>
          <w:sz w:val="22"/>
          <w:szCs w:val="22"/>
        </w:rPr>
        <w:t xml:space="preserve">To claim compensation for denied boarding, you will need to contact the airline and comply with their procedures for providing documents.</w:t>
      </w:r>
      <w:br/>
      <w:br/>
      <w:r>
        <w:rPr>
          <w:rFonts w:ascii="Arial" w:hAnsi="Arial" w:eastAsia="Arial" w:cs="Arial"/>
          <w:sz w:val="22"/>
          <w:szCs w:val="22"/>
        </w:rPr>
        <w:t xml:space="preserve">Skycop's expertise will help you get a fair settlement based on the delay duration, flight distance, and the reason the airline denied boarding. </w:t>
      </w:r>
    </w:p>
    <w:p>
      <w:pPr>
        <w:pStyle w:val="Heading2"/>
      </w:pPr>
      <w:bookmarkStart w:id="5" w:name="_Toc5"/>
      <w:r>
        <w:t>If You Are Seeking Compensation of up to €600, Find Out If You Can Receive It</w:t>
      </w:r>
      <w:bookmarkEnd w:id="5"/>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6" w:name="_Toc6"/>
      <w:r>
        <w:t>Denied Boarding Compensation: Key Points</w:t>
      </w:r>
      <w:bookmarkEnd w:id="6"/>
    </w:p>
    <w:p/>
    <w:p>
      <w:pPr>
        <w:spacing w:after="120"/>
        <w:numPr>
          <w:ilvl w:val="0"/>
          <w:numId w:val="7"/>
        </w:numPr>
      </w:pPr>
      <w:r>
        <w:rPr>
          <w:rFonts w:ascii="Arial" w:hAnsi="Arial" w:eastAsia="Arial" w:cs="Arial"/>
          <w:sz w:val="22"/>
          <w:szCs w:val="22"/>
        </w:rPr>
        <w:t xml:space="preserve">The success of your denied boarding compensation claim depends on several flight-related circumstances.</w:t>
      </w:r>
    </w:p>
    <w:p>
      <w:pPr>
        <w:spacing w:after="120"/>
        <w:numPr>
          <w:ilvl w:val="0"/>
          <w:numId w:val="7"/>
        </w:numPr>
      </w:pPr>
      <w:r>
        <w:rPr>
          <w:rFonts w:ascii="Arial" w:hAnsi="Arial" w:eastAsia="Arial" w:cs="Arial"/>
          <w:sz w:val="22"/>
          <w:szCs w:val="22"/>
        </w:rPr>
        <w:t xml:space="preserve">Airline procedures, delay duration, flight distance, and the cause of involuntary denied boarding (e.g., overbooking, operational reasons) all have an impact.</w:t>
      </w:r>
    </w:p>
    <w:p>
      <w:pPr>
        <w:spacing w:after="120"/>
        <w:numPr>
          <w:ilvl w:val="0"/>
          <w:numId w:val="7"/>
        </w:numPr>
      </w:pPr>
      <w:r>
        <w:rPr>
          <w:rFonts w:ascii="Arial" w:hAnsi="Arial" w:eastAsia="Arial" w:cs="Arial"/>
          <w:sz w:val="22"/>
          <w:szCs w:val="22"/>
        </w:rPr>
        <w:t xml:space="preserve">Being at fault for denied boarding or giving up your seat voluntarily does not entitle you to compensation.</w:t>
      </w:r>
    </w:p>
    <w:p>
      <w:pPr>
        <w:spacing w:after="120"/>
        <w:numPr>
          <w:ilvl w:val="0"/>
          <w:numId w:val="7"/>
        </w:numPr>
      </w:pPr>
      <w:r>
        <w:rPr>
          <w:rFonts w:ascii="Arial" w:hAnsi="Arial" w:eastAsia="Arial" w:cs="Arial"/>
          <w:sz w:val="22"/>
          <w:szCs w:val="22"/>
        </w:rPr>
        <w:t xml:space="preserve">Denied boarding compensation may include flight re-routing or rebooking at a later stage.</w:t>
      </w:r>
    </w:p>
    <w:p>
      <w:pPr>
        <w:spacing w:after="120"/>
        <w:numPr>
          <w:ilvl w:val="0"/>
          <w:numId w:val="7"/>
        </w:numPr>
      </w:pPr>
      <w:r>
        <w:rPr>
          <w:rFonts w:ascii="Arial" w:hAnsi="Arial" w:eastAsia="Arial" w:cs="Arial"/>
          <w:sz w:val="22"/>
          <w:szCs w:val="22"/>
        </w:rPr>
        <w:t xml:space="preserve">EU regulation 261/2004 applies to domestic flights within the EU or international flights operated by an EU-based airline.</w:t>
      </w:r>
    </w:p>
    <w:p>
      <w:pPr>
        <w:pStyle w:val="Heading3"/>
      </w:pPr>
      <w:bookmarkStart w:id="7" w:name="_Toc7"/>
      <w:r>
        <w:t>Eligibility for Compensation and Your Rights</w:t>
      </w:r>
      <w:bookmarkEnd w:id="7"/>
    </w:p>
    <w:p/>
    <w:p>
      <w:pPr>
        <w:spacing w:after="200"/>
      </w:pPr>
      <w:r>
        <w:rPr>
          <w:rFonts w:ascii="Arial" w:hAnsi="Arial" w:eastAsia="Arial" w:cs="Arial"/>
          <w:sz w:val="22"/>
          <w:szCs w:val="22"/>
        </w:rPr>
        <w:t xml:space="preserve">Eligibility for Compensation for Denied Boarding - Involuntary denied boarding must be caused by the airline due to overbooking, crew delays, or other avoidable issues. - You need a confirmed check-in for the flight to claim compensation for denied boarding. - The flight must take off or land in the EU, either as a domestic or international flight.</w:t>
      </w:r>
    </w:p>
    <w:p>
      <w:pPr>
        <w:spacing w:after="200"/>
      </w:pPr>
      <w:r>
        <w:rPr>
          <w:rFonts w:ascii="Arial" w:hAnsi="Arial" w:eastAsia="Arial" w:cs="Arial"/>
          <w:sz w:val="22"/>
          <w:szCs w:val="22"/>
        </w:rPr>
        <w:t xml:space="preserve">Your Rights Regarding Airline Compensation for Denied Boarding - Passengers must be informed about their rights and available denied boarding compensation. - Airlines must provide meals, drinks, accommodations (if overnight), and other assistance when you are denied boarding. - Following correct procedures is crucial to securing denied boarding compensation.</w:t>
      </w:r>
    </w:p>
    <w:p>
      <w:pPr>
        <w:pStyle w:val="Heading3"/>
      </w:pPr>
      <w:bookmarkStart w:id="8" w:name="_Toc8"/>
      <w:r>
        <w:t>How Much Can You Get in Compensation for Denied Boarding?</w:t>
      </w:r>
      <w:bookmarkEnd w:id="8"/>
    </w:p>
    <w:p/>
    <w:p>
      <w:pPr>
        <w:spacing w:after="200"/>
      </w:pPr>
      <w:r>
        <w:rPr>
          <w:rFonts w:ascii="Arial" w:hAnsi="Arial" w:eastAsia="Arial" w:cs="Arial"/>
          <w:sz w:val="22"/>
          <w:szCs w:val="22"/>
        </w:rPr>
        <w:t xml:space="preserve">While all airlines differ on their policies regarding involuntary denied boarding compensation, the EU regulation 261/2004 states that you are entitled to: </w:t>
      </w:r>
      <w:br/>
      <w:br/>
      <w:r>
        <w:rPr>
          <w:rFonts w:ascii="Arial" w:hAnsi="Arial" w:eastAsia="Arial" w:cs="Arial"/>
          <w:sz w:val="22"/>
          <w:szCs w:val="22"/>
        </w:rPr>
        <w:t xml:space="preserve">- A one-off choice between reimbursement, re-routing, or rebooking</w:t>
      </w:r>
      <w:br/>
      <w:r>
        <w:rPr>
          <w:rFonts w:ascii="Arial" w:hAnsi="Arial" w:eastAsia="Arial" w:cs="Arial"/>
          <w:sz w:val="22"/>
          <w:szCs w:val="22"/>
        </w:rPr>
        <w:t xml:space="preserve">- Assistance, such as meals, phone calls, and accommodation</w:t>
      </w:r>
      <w:br/>
      <w:r>
        <w:rPr>
          <w:rFonts w:ascii="Arial" w:hAnsi="Arial" w:eastAsia="Arial" w:cs="Arial"/>
          <w:sz w:val="22"/>
          <w:szCs w:val="22"/>
        </w:rPr>
        <w:t xml:space="preserve">- Compensation up to €600 </w:t>
      </w:r>
      <w:br/>
      <w:br/>
      <w:r>
        <w:rPr>
          <w:rFonts w:ascii="Arial" w:hAnsi="Arial" w:eastAsia="Arial" w:cs="Arial"/>
          <w:sz w:val="22"/>
          <w:szCs w:val="22"/>
        </w:rPr>
        <w:t xml:space="preserve">The first thing to consider when calculating involuntary denied boarding compensation size is the flight distance.</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Amount</w:t>
            </w:r>
          </w:p>
        </w:tc>
      </w:tr>
      <w:tr>
        <w:trPr/>
        <w:tc>
          <w:tcPr>
            <w:vAlign w:val="center"/>
            <w:shd w:val="clear"/>
            <w:noWrap/>
          </w:tcPr>
          <w:p>
            <w:pPr>
              <w:spacing w:before="0" w:after="0"/>
            </w:pPr>
            <w:r>
              <w:rPr>
                <w:rFonts w:ascii="Arial" w:hAnsi="Arial" w:eastAsia="Arial" w:cs="Arial"/>
                <w:sz w:val="20"/>
                <w:szCs w:val="20"/>
                <w:b w:val="0"/>
                <w:bCs w:val="0"/>
              </w:rPr>
              <w:t xml:space="preserve">All short-distance flights: 1,500 km or less</w:t>
            </w:r>
          </w:p>
        </w:tc>
        <w:tc>
          <w:tcPr>
            <w:vAlign w:val="center"/>
            <w:shd w:val="clear"/>
            <w:noWrap/>
          </w:tcPr>
          <w:p>
            <w:pPr>
              <w:spacing w:before="0" w:after="0"/>
            </w:pPr>
            <w:r>
              <w:rPr>
                <w:rFonts w:ascii="Arial" w:hAnsi="Arial" w:eastAsia="Arial" w:cs="Arial"/>
                <w:sz w:val="20"/>
                <w:szCs w:val="20"/>
                <w:b w:val="0"/>
                <w:bCs w:val="0"/>
              </w:rPr>
              <w:t xml:space="preserve">€250</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the EU): over 1,500 km</w:t>
            </w:r>
          </w:p>
        </w:tc>
        <w:tc>
          <w:tcPr>
            <w:vAlign w:val="center"/>
            <w:shd w:val="clear"/>
            <w:noWrap/>
          </w:tcPr>
          <w:p>
            <w:pPr>
              <w:spacing w:before="0" w:after="0"/>
            </w:pPr>
            <w:r>
              <w:rPr>
                <w:rFonts w:ascii="Arial" w:hAnsi="Arial" w:eastAsia="Arial" w:cs="Arial"/>
                <w:sz w:val="20"/>
                <w:szCs w:val="20"/>
                <w:b w:val="0"/>
                <w:bCs w:val="0"/>
              </w:rPr>
              <w:t xml:space="preserve">€400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from 1,500 km to 3,500 km</w:t>
            </w:r>
          </w:p>
        </w:tc>
        <w:tc>
          <w:tcPr>
            <w:vAlign w:val="center"/>
            <w:shd w:val="clear"/>
            <w:noWrap/>
          </w:tcPr>
          <w:p>
            <w:pPr>
              <w:spacing w:before="0" w:after="0"/>
            </w:pPr>
            <w:r>
              <w:rPr>
                <w:rFonts w:ascii="Arial" w:hAnsi="Arial" w:eastAsia="Arial" w:cs="Arial"/>
                <w:sz w:val="20"/>
                <w:szCs w:val="20"/>
                <w:b w:val="0"/>
                <w:bCs w:val="0"/>
              </w:rPr>
              <w:t xml:space="preserve">€400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over 3,500 km</w:t>
            </w:r>
          </w:p>
        </w:tc>
        <w:tc>
          <w:tcPr>
            <w:vAlign w:val="center"/>
            <w:shd w:val="clear"/>
            <w:noWrap/>
          </w:tcPr>
          <w:p>
            <w:pPr>
              <w:spacing w:before="0" w:after="0"/>
            </w:pPr>
            <w:r>
              <w:rPr>
                <w:rFonts w:ascii="Arial" w:hAnsi="Arial" w:eastAsia="Arial" w:cs="Arial"/>
                <w:sz w:val="20"/>
                <w:szCs w:val="20"/>
                <w:b w:val="0"/>
                <w:bCs w:val="0"/>
              </w:rPr>
              <w:t xml:space="preserve">€600</w:t>
            </w:r>
          </w:p>
        </w:tc>
      </w:tr>
    </w:tbl>
    <w:p>
      <w:pPr>
        <w:spacing w:after="200"/>
      </w:pPr>
      <w:r>
        <w:rPr>
          <w:rFonts w:ascii="Arial" w:hAnsi="Arial" w:eastAsia="Arial" w:cs="Arial"/>
          <w:sz w:val="22"/>
          <w:szCs w:val="22"/>
        </w:rPr>
        <w:t xml:space="preserve">If the airline offered you re-routing and you accepted it, the involuntary </w:t>
      </w:r>
      <w:hyperlink r:id="rId13" w:history="1">
        <w:r>
          <w:rPr>
            <w:rFonts w:ascii="Arial" w:hAnsi="Arial" w:eastAsia="Arial" w:cs="Arial"/>
            <w:color w:val="0563C1"/>
            <w:sz w:val="22"/>
            <w:szCs w:val="22"/>
            <w:u w:val="single"/>
          </w:rPr>
          <w:t xml:space="preserve">denied boarding compensation</w:t>
        </w:r>
      </w:hyperlink>
      <w:r>
        <w:rPr>
          <w:rFonts w:ascii="Arial" w:hAnsi="Arial" w:eastAsia="Arial" w:cs="Arial"/>
          <w:sz w:val="22"/>
          <w:szCs w:val="22"/>
        </w:rPr>
        <w:t xml:space="preserve"> might be reduced by 50%. The compensation reduction depends on how long it took for you to reach your final destination and the flight's distance. </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Delay to final destination</w:t>
            </w:r>
          </w:p>
        </w:tc>
        <w:tc>
          <w:tcPr>
            <w:vAlign w:val="center"/>
            <w:shd w:val="clear" w:fill="E8E8E8"/>
            <w:noWrap/>
          </w:tcPr>
          <w:p>
            <w:pPr>
              <w:spacing w:before="0" w:after="0"/>
            </w:pPr>
            <w:r>
              <w:rPr>
                <w:rFonts w:ascii="Arial" w:hAnsi="Arial" w:eastAsia="Arial" w:cs="Arial"/>
                <w:sz w:val="20"/>
                <w:szCs w:val="20"/>
                <w:b w:val="1"/>
                <w:bCs w:val="1"/>
              </w:rPr>
              <w:t xml:space="preserve">Amount</w:t>
            </w:r>
          </w:p>
        </w:tc>
      </w:tr>
      <w:tr>
        <w:trPr/>
        <w:tc>
          <w:tcPr>
            <w:vAlign w:val="center"/>
            <w:shd w:val="clear"/>
            <w:noWrap/>
          </w:tcPr>
          <w:p>
            <w:pPr>
              <w:spacing w:before="0" w:after="0"/>
            </w:pPr>
            <w:r>
              <w:rPr>
                <w:rFonts w:ascii="Arial" w:hAnsi="Arial" w:eastAsia="Arial" w:cs="Arial"/>
                <w:sz w:val="20"/>
                <w:szCs w:val="20"/>
                <w:b w:val="0"/>
                <w:bCs w:val="0"/>
              </w:rPr>
              <w:t xml:space="preserve">All short-distance flights: 1,500 km or less</w:t>
            </w:r>
          </w:p>
        </w:tc>
        <w:tc>
          <w:tcPr>
            <w:vAlign w:val="center"/>
            <w:shd w:val="clear"/>
            <w:noWrap/>
          </w:tcPr>
          <w:p>
            <w:pPr>
              <w:spacing w:before="0" w:after="0"/>
            </w:pPr>
            <w:r>
              <w:rPr>
                <w:rFonts w:ascii="Arial" w:hAnsi="Arial" w:eastAsia="Arial" w:cs="Arial"/>
                <w:sz w:val="20"/>
                <w:szCs w:val="20"/>
                <w:b w:val="0"/>
                <w:bCs w:val="0"/>
              </w:rPr>
              <w:t xml:space="preserve">2 hours or less</w:t>
            </w:r>
          </w:p>
        </w:tc>
        <w:tc>
          <w:tcPr>
            <w:vAlign w:val="center"/>
            <w:shd w:val="clear"/>
            <w:noWrap/>
          </w:tcPr>
          <w:p>
            <w:pPr>
              <w:spacing w:before="0" w:after="0"/>
            </w:pPr>
            <w:r>
              <w:rPr>
                <w:rFonts w:ascii="Arial" w:hAnsi="Arial" w:eastAsia="Arial" w:cs="Arial"/>
                <w:sz w:val="20"/>
                <w:szCs w:val="20"/>
                <w:b w:val="0"/>
                <w:bCs w:val="0"/>
              </w:rPr>
              <w:t xml:space="preserve">€125</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the EU): over 1,500 km</w:t>
            </w:r>
          </w:p>
        </w:tc>
        <w:tc>
          <w:tcPr>
            <w:vAlign w:val="center"/>
            <w:shd w:val="clear"/>
            <w:noWrap/>
          </w:tcPr>
          <w:p>
            <w:pPr>
              <w:spacing w:before="0" w:after="0"/>
            </w:pPr>
            <w:r>
              <w:rPr>
                <w:rFonts w:ascii="Arial" w:hAnsi="Arial" w:eastAsia="Arial" w:cs="Arial"/>
                <w:sz w:val="20"/>
                <w:szCs w:val="20"/>
                <w:b w:val="0"/>
                <w:bCs w:val="0"/>
              </w:rPr>
              <w:t xml:space="preserve">3 hours or less</w:t>
            </w:r>
          </w:p>
        </w:tc>
        <w:tc>
          <w:tcPr>
            <w:vAlign w:val="center"/>
            <w:shd w:val="clear"/>
            <w:noWrap/>
          </w:tcPr>
          <w:p>
            <w:pPr>
              <w:spacing w:before="0" w:after="0"/>
            </w:pPr>
            <w:r>
              <w:rPr>
                <w:rFonts w:ascii="Arial" w:hAnsi="Arial" w:eastAsia="Arial" w:cs="Arial"/>
                <w:sz w:val="20"/>
                <w:szCs w:val="20"/>
                <w:b w:val="0"/>
                <w:bCs w:val="0"/>
              </w:rPr>
              <w:t xml:space="preserve">€200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from 1,500 km to 3,500 km</w:t>
            </w:r>
          </w:p>
        </w:tc>
        <w:tc>
          <w:tcPr>
            <w:vAlign w:val="center"/>
            <w:shd w:val="clear"/>
            <w:noWrap/>
          </w:tcPr>
          <w:p>
            <w:pPr>
              <w:spacing w:before="0" w:after="0"/>
            </w:pPr>
            <w:r>
              <w:rPr>
                <w:rFonts w:ascii="Arial" w:hAnsi="Arial" w:eastAsia="Arial" w:cs="Arial"/>
                <w:sz w:val="20"/>
                <w:szCs w:val="20"/>
                <w:b w:val="0"/>
                <w:bCs w:val="0"/>
              </w:rPr>
              <w:t xml:space="preserve">3 hours or less</w:t>
            </w:r>
          </w:p>
        </w:tc>
        <w:tc>
          <w:tcPr>
            <w:vAlign w:val="center"/>
            <w:shd w:val="clear"/>
            <w:noWrap/>
          </w:tcPr>
          <w:p>
            <w:pPr>
              <w:spacing w:before="0" w:after="0"/>
            </w:pPr>
            <w:r>
              <w:rPr>
                <w:rFonts w:ascii="Arial" w:hAnsi="Arial" w:eastAsia="Arial" w:cs="Arial"/>
                <w:sz w:val="20"/>
                <w:szCs w:val="20"/>
                <w:b w:val="0"/>
                <w:bCs w:val="0"/>
              </w:rPr>
              <w:t xml:space="preserve">€200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over 3,500 km</w:t>
            </w:r>
          </w:p>
        </w:tc>
        <w:tc>
          <w:tcPr>
            <w:vAlign w:val="center"/>
            <w:shd w:val="clear"/>
            <w:noWrap/>
          </w:tcPr>
          <w:p>
            <w:pPr>
              <w:spacing w:before="0" w:after="0"/>
            </w:pPr>
            <w:r>
              <w:rPr>
                <w:rFonts w:ascii="Arial" w:hAnsi="Arial" w:eastAsia="Arial" w:cs="Arial"/>
                <w:sz w:val="20"/>
                <w:szCs w:val="20"/>
                <w:b w:val="0"/>
                <w:bCs w:val="0"/>
              </w:rPr>
              <w:t xml:space="preserve">4 hours or less</w:t>
            </w:r>
          </w:p>
        </w:tc>
        <w:tc>
          <w:tcPr>
            <w:vAlign w:val="center"/>
            <w:shd w:val="clear"/>
            <w:noWrap/>
          </w:tcPr>
          <w:p>
            <w:pPr>
              <w:spacing w:before="0" w:after="0"/>
            </w:pPr>
            <w:r>
              <w:rPr>
                <w:rFonts w:ascii="Arial" w:hAnsi="Arial" w:eastAsia="Arial" w:cs="Arial"/>
                <w:sz w:val="20"/>
                <w:szCs w:val="20"/>
                <w:b w:val="0"/>
                <w:bCs w:val="0"/>
              </w:rPr>
              <w:t xml:space="preserve">€300</w:t>
            </w:r>
          </w:p>
        </w:tc>
      </w:tr>
    </w:tbl>
    <w:p>
      <w:pPr>
        <w:spacing w:after="200"/>
      </w:pPr>
      <w:r>
        <w:rPr>
          <w:rFonts w:ascii="Arial" w:hAnsi="Arial" w:eastAsia="Arial" w:cs="Arial"/>
          <w:sz w:val="22"/>
          <w:szCs w:val="22"/>
        </w:rPr>
        <w:t xml:space="preserve">You must be denied boarding involuntarily. Cases where you give up your seat or are responsible for denied boarding, such as late arrival, do not entitle you to claim compensation. There must also be no reasonable grounds for the airline to deny boarding to you.</w:t>
      </w:r>
    </w:p>
    <w:p>
      <w:pPr>
        <w:spacing w:after="200"/>
      </w:pPr>
      <w:r>
        <w:rPr>
          <w:rFonts w:ascii="Arial" w:hAnsi="Arial" w:eastAsia="Arial" w:cs="Arial"/>
          <w:sz w:val="22"/>
          <w:szCs w:val="22"/>
        </w:rPr>
        <w:t xml:space="preserve">Health, safety, weather, or security concerns are treated as outside the airline’s control and are reasonable grounds to deny boarding. Importantly, not having the required travel documents at the time of departure is also considered reasonable grounds to refuse compensation for denied boarding.</w:t>
      </w:r>
    </w:p>
    <w:p>
      <w:pPr>
        <w:pStyle w:val="Heading2"/>
      </w:pPr>
      <w:r>
        <w:rPr/>
        <w:t xml:space="preserve">How to Claim Compensation for Denied Boarding?</w:t>
      </w:r>
    </w:p>
    <w:p>
      <w:pPr>
        <w:spacing w:after="200"/>
      </w:pPr>
      <w:r>
        <w:rPr>
          <w:rFonts w:ascii="Arial" w:hAnsi="Arial" w:eastAsia="Arial" w:cs="Arial"/>
          <w:sz w:val="22"/>
          <w:szCs w:val="22"/>
        </w:rPr>
        <w:t xml:space="preserve">If you’ve been denied boarding on the plane through no fault of your own, you can claim compensation for up to €600. Contacting the airline and filling in the paperwork for involuntary </w:t>
      </w:r>
      <w:hyperlink r:id="rId14" w:history="1">
        <w:r>
          <w:rPr>
            <w:rFonts w:ascii="Arial" w:hAnsi="Arial" w:eastAsia="Arial" w:cs="Arial"/>
            <w:color w:val="0563C1"/>
            <w:sz w:val="22"/>
            <w:szCs w:val="22"/>
            <w:u w:val="single"/>
          </w:rPr>
          <w:t xml:space="preserve">denied boarding compensation</w:t>
        </w:r>
      </w:hyperlink>
      <w:r>
        <w:rPr>
          <w:rFonts w:ascii="Arial" w:hAnsi="Arial" w:eastAsia="Arial" w:cs="Arial"/>
          <w:sz w:val="22"/>
          <w:szCs w:val="22"/>
        </w:rPr>
        <w:t xml:space="preserve"> might prove difficult.</w:t>
      </w:r>
    </w:p>
    <w:p>
      <w:pPr>
        <w:pStyle w:val="Heading3"/>
      </w:pPr>
      <w:bookmarkStart w:id="9" w:name="_Toc9"/>
      <w:r>
        <w:t>Step-by-Step Guide to Making a Compensation Claim for Denied Boarding Compensation</w:t>
      </w:r>
      <w:bookmarkEnd w:id="9"/>
    </w:p>
    <w:p>
      <w:pPr>
        <w:spacing w:after="120"/>
        <w:numPr>
          <w:ilvl w:val="0"/>
          <w:numId w:val="8"/>
        </w:numPr>
      </w:pPr>
      <w:r>
        <w:rPr>
          <w:rFonts w:ascii="Arial" w:hAnsi="Arial" w:eastAsia="Arial" w:cs="Arial"/>
          <w:sz w:val="22"/>
          <w:szCs w:val="22"/>
        </w:rPr>
        <w:t xml:space="preserve">Save all relevant documents related to your travel plans, including </w:t>
      </w:r>
      <w:r>
        <w:rPr>
          <w:rFonts w:ascii="Arial" w:hAnsi="Arial" w:eastAsia="Arial" w:cs="Arial"/>
          <w:sz w:val="22"/>
          <w:szCs w:val="22"/>
          <w:b w:val="1"/>
          <w:bCs w:val="1"/>
        </w:rPr>
        <w:t xml:space="preserve">boarding passes, flight numbers, and written confirmations of denied boarding</w:t>
      </w:r>
      <w:r>
        <w:rPr>
          <w:rFonts w:ascii="Arial" w:hAnsi="Arial" w:eastAsia="Arial" w:cs="Arial"/>
          <w:sz w:val="22"/>
          <w:szCs w:val="22"/>
        </w:rPr>
        <w:t xml:space="preserve">.</w:t>
      </w:r>
    </w:p>
    <w:p>
      <w:pPr>
        <w:spacing w:after="120"/>
        <w:numPr>
          <w:ilvl w:val="0"/>
          <w:numId w:val="8"/>
        </w:numPr>
      </w:pPr>
      <w:r>
        <w:rPr>
          <w:rFonts w:ascii="Arial" w:hAnsi="Arial" w:eastAsia="Arial" w:cs="Arial"/>
          <w:sz w:val="22"/>
          <w:szCs w:val="22"/>
        </w:rPr>
        <w:t xml:space="preserve">Contact the airline at the airport or through their customer service online, and save all relevant communication.</w:t>
      </w:r>
    </w:p>
    <w:p>
      <w:pPr>
        <w:spacing w:after="120"/>
        <w:numPr>
          <w:ilvl w:val="0"/>
          <w:numId w:val="8"/>
        </w:numPr>
      </w:pPr>
      <w:r>
        <w:rPr>
          <w:rFonts w:ascii="Arial" w:hAnsi="Arial" w:eastAsia="Arial" w:cs="Arial"/>
          <w:sz w:val="22"/>
          <w:szCs w:val="22"/>
        </w:rPr>
        <w:t xml:space="preserve">Describe the impact of denied boarding on your travel plans clearly and thoroughly.</w:t>
      </w:r>
    </w:p>
    <w:p>
      <w:pPr>
        <w:spacing w:after="120"/>
        <w:numPr>
          <w:ilvl w:val="0"/>
          <w:numId w:val="8"/>
        </w:numPr>
      </w:pPr>
      <w:r>
        <w:rPr>
          <w:rFonts w:ascii="Arial" w:hAnsi="Arial" w:eastAsia="Arial" w:cs="Arial"/>
          <w:sz w:val="22"/>
          <w:szCs w:val="22"/>
        </w:rPr>
        <w:t xml:space="preserve">Comply with the airline’s procedures by providing all relevant forms and documentation.</w:t>
      </w:r>
    </w:p>
    <w:p>
      <w:pPr>
        <w:spacing w:after="120"/>
        <w:numPr>
          <w:ilvl w:val="0"/>
          <w:numId w:val="8"/>
        </w:numPr>
      </w:pPr>
      <w:r>
        <w:rPr>
          <w:rFonts w:ascii="Arial" w:hAnsi="Arial" w:eastAsia="Arial" w:cs="Arial"/>
          <w:sz w:val="22"/>
          <w:szCs w:val="22"/>
        </w:rPr>
        <w:t xml:space="preserve">Wait for the airline’s reply.</w:t>
      </w:r>
    </w:p>
    <w:p>
      <w:pPr>
        <w:spacing w:after="200"/>
      </w:pPr>
      <w:r>
        <w:rPr>
          <w:rFonts w:ascii="Arial" w:hAnsi="Arial" w:eastAsia="Arial" w:cs="Arial"/>
          <w:sz w:val="22"/>
          <w:szCs w:val="22"/>
        </w:rPr>
        <w:t xml:space="preserve">It’s important to </w:t>
      </w:r>
      <w:r>
        <w:rPr>
          <w:rFonts w:ascii="Arial" w:hAnsi="Arial" w:eastAsia="Arial" w:cs="Arial"/>
          <w:sz w:val="22"/>
          <w:szCs w:val="22"/>
          <w:b w:val="1"/>
          <w:bCs w:val="1"/>
        </w:rPr>
        <w:t xml:space="preserve">avoid signing any documents that waive your right</w:t>
      </w:r>
      <w:r>
        <w:rPr>
          <w:rFonts w:ascii="Arial" w:hAnsi="Arial" w:eastAsia="Arial" w:cs="Arial"/>
          <w:sz w:val="22"/>
          <w:szCs w:val="22"/>
        </w:rPr>
        <w:t xml:space="preserve"> to compensation for denied boarding in exchange for a voucher or other lower compensation.</w:t>
      </w:r>
    </w:p>
    <w:p>
      <w:pPr>
        <w:spacing w:after="200"/>
      </w:pPr>
      <w:r>
        <w:rPr>
          <w:rFonts w:ascii="Arial" w:hAnsi="Arial" w:eastAsia="Arial" w:cs="Arial"/>
          <w:sz w:val="22"/>
          <w:szCs w:val="22"/>
        </w:rPr>
        <w:t xml:space="preserve">Get in touch with Skycop if the process seems too complicated or lengthy, or if the airline isn’t cooperating. We will ensure you get the involuntary denied boarding compensation that you deserve.</w:t>
      </w:r>
    </w:p>
    <w:p>
      <w:pPr>
        <w:pStyle w:val="Heading2"/>
      </w:pPr>
      <w:bookmarkStart w:id="10" w:name="_Toc10"/>
      <w:r>
        <w:t>Demand Compensation for Denied Boarding</w:t>
      </w:r>
      <w:bookmarkEnd w:id="10"/>
    </w:p>
    <w:p>
      <w:pPr>
        <w:spacing w:after="200"/>
      </w:pPr>
      <w:hyperlink r:id="rId11" w:history="1">
        <w:r>
          <w:rPr>
            <w:rFonts w:ascii="Arial" w:hAnsi="Arial" w:eastAsia="Arial" w:cs="Arial"/>
            <w:color w:val="0563C1"/>
            <w:sz w:val="22"/>
            <w:szCs w:val="22"/>
            <w:u w:val="single"/>
          </w:rPr>
          <w:t xml:space="preserve">Check Compensation</w:t>
        </w:r>
      </w:hyperlink>
    </w:p>
    <w:p>
      <w:pPr>
        <w:pStyle w:val="Heading3"/>
      </w:pPr>
      <w:bookmarkStart w:id="11" w:name="_Toc11"/>
      <w:r>
        <w:t>Benefits of Choosing Our Service for Airline Strike Compensation</w:t>
      </w:r>
      <w:bookmarkEnd w:id="11"/>
    </w:p>
    <w:p/>
    <w:p>
      <w:pPr>
        <w:pStyle w:val="Heading3"/>
      </w:pPr>
      <w:bookmarkStart w:id="12" w:name="_Toc12"/>
      <w:r>
        <w:t>We Know Regulations</w:t>
      </w:r>
      <w:bookmarkEnd w:id="12"/>
    </w:p>
    <w:p>
      <w:pPr>
        <w:spacing w:after="200"/>
      </w:pPr>
      <w:r>
        <w:rPr>
          <w:rFonts w:ascii="Arial" w:hAnsi="Arial" w:eastAsia="Arial" w:cs="Arial"/>
          <w:sz w:val="22"/>
          <w:szCs w:val="22"/>
        </w:rPr>
        <w:t xml:space="preserve">Years of experience navigating regulations and communicating with airlines ensure we can offer the best customer experience for cases like involuntary denied boarding.</w:t>
      </w:r>
    </w:p>
    <w:p>
      <w:pPr>
        <w:pStyle w:val="Heading3"/>
      </w:pPr>
      <w:bookmarkStart w:id="13" w:name="_Toc13"/>
      <w:r>
        <w:t>No Upfront Costs</w:t>
      </w:r>
      <w:bookmarkEnd w:id="13"/>
    </w:p>
    <w:p>
      <w:pPr>
        <w:spacing w:after="200"/>
      </w:pPr>
      <w:r>
        <w:rPr>
          <w:rFonts w:ascii="Arial" w:hAnsi="Arial" w:eastAsia="Arial" w:cs="Arial"/>
          <w:sz w:val="22"/>
          <w:szCs w:val="22"/>
        </w:rPr>
        <w:t xml:space="preserve">You won't have to pay anything to fill out a claim until your </w:t>
      </w:r>
      <w:hyperlink r:id="rId15" w:history="1">
        <w:r>
          <w:rPr>
            <w:rFonts w:ascii="Arial" w:hAnsi="Arial" w:eastAsia="Arial" w:cs="Arial"/>
            <w:color w:val="0563C1"/>
            <w:sz w:val="22"/>
            <w:szCs w:val="22"/>
            <w:u w:val="single"/>
          </w:rPr>
          <w:t xml:space="preserve">denied boarding compensation</w:t>
        </w:r>
      </w:hyperlink>
      <w:r>
        <w:rPr>
          <w:rFonts w:ascii="Arial" w:hAnsi="Arial" w:eastAsia="Arial" w:cs="Arial"/>
          <w:sz w:val="22"/>
          <w:szCs w:val="22"/>
        </w:rPr>
        <w:t xml:space="preserve"> is successfully paid by the airline. </w:t>
      </w:r>
    </w:p>
    <w:p>
      <w:pPr>
        <w:pStyle w:val="Heading2"/>
      </w:pPr>
      <w:bookmarkStart w:id="14" w:name="_Toc14"/>
      <w:r>
        <w:t>Was Your Flight Disrupted?</w:t>
      </w:r>
      <w:bookmarkEnd w:id="14"/>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Compensation</w:t>
        </w:r>
      </w:hyperlink>
    </w:p>
    <w:p>
      <w:pPr>
        <w:pStyle w:val="Heading2"/>
      </w:pPr>
      <w:bookmarkStart w:id="15" w:name="_Toc15"/>
      <w:r>
        <w:t>Frequently Asked Questions About Denied Boarding Compensation</w:t>
      </w:r>
      <w:bookmarkEnd w:id="15"/>
    </w:p>
    <w:p>
      <w:pPr>
        <w:spacing w:after="200"/>
      </w:pPr>
      <w:hyperlink r:id="rId16" w:history="1">
        <w:r>
          <w:rPr>
            <w:rFonts w:ascii="Arial" w:hAnsi="Arial" w:eastAsia="Arial" w:cs="Arial"/>
            <w:color w:val="0563C1"/>
            <w:sz w:val="22"/>
            <w:szCs w:val="22"/>
            <w:u w:val="single"/>
          </w:rPr>
          <w:t xml:space="preserve">Frequently Asked Questions</w:t>
        </w:r>
      </w:hyperlink>
    </w:p>
    <w:p>
      <w:pPr>
        <w:pStyle w:val="Heading3"/>
      </w:pPr>
      <w:bookmarkStart w:id="16" w:name="_Toc16"/>
      <w:r>
        <w:t>How Can I Determine if I Qualify for Airline Compensation After Being Denied Plane Access?</w:t>
      </w:r>
      <w:bookmarkEnd w:id="16"/>
    </w:p>
    <w:p>
      <w:pPr>
        <w:spacing w:after="200"/>
      </w:pPr>
      <w:r>
        <w:rPr>
          <w:rFonts w:ascii="Arial" w:hAnsi="Arial" w:eastAsia="Arial" w:cs="Arial"/>
          <w:sz w:val="22"/>
          <w:szCs w:val="22"/>
        </w:rPr>
        <w:t xml:space="preserve">According to EU regulation 261/2004, you qualify for denied boarding compensation when all of the following is true: you were denied boarding due to the airline’s fault, the flight should have taken off or landed in the EU, and you haven’t already received benefits.</w:t>
      </w:r>
    </w:p>
    <w:p>
      <w:pPr>
        <w:pStyle w:val="Heading3"/>
      </w:pPr>
      <w:bookmarkStart w:id="17" w:name="_Toc17"/>
      <w:r>
        <w:t>How Does the Airline Calculate the Amount of Compensation for Denied Boarding?</w:t>
      </w:r>
      <w:bookmarkEnd w:id="17"/>
    </w:p>
    <w:p>
      <w:pPr>
        <w:spacing w:after="200"/>
      </w:pPr>
      <w:r>
        <w:rPr>
          <w:rFonts w:ascii="Arial" w:hAnsi="Arial" w:eastAsia="Arial" w:cs="Arial"/>
          <w:sz w:val="22"/>
          <w:szCs w:val="22"/>
        </w:rPr>
        <w:t xml:space="preserve">Compensation amounts for involuntarily denied boarding are based on flight distance and delay length. Flight distance determines compensation, ranging from €250 to €600. However, if the airline finds an alternative route with a short delay, the compensation might be reduced by 50%.</w:t>
      </w:r>
    </w:p>
    <w:p>
      <w:pPr>
        <w:pStyle w:val="Heading3"/>
      </w:pPr>
      <w:bookmarkStart w:id="18" w:name="_Toc18"/>
      <w:r>
        <w:t>Are There Specific Conditions That Make Me Ineligible for Denied Boarding Compensation?</w:t>
      </w:r>
      <w:bookmarkEnd w:id="18"/>
    </w:p>
    <w:p>
      <w:pPr>
        <w:spacing w:after="200"/>
      </w:pPr>
      <w:r>
        <w:rPr>
          <w:rFonts w:ascii="Arial" w:hAnsi="Arial" w:eastAsia="Arial" w:cs="Arial"/>
          <w:sz w:val="22"/>
          <w:szCs w:val="22"/>
        </w:rPr>
        <w:t xml:space="preserve">Passengers are not eligible for denied boarding compensation if they were not allowed on a flight because of their own actions. Late arrival, missed check-in deadlines, lack of required travel documents, or voluntarily giving up their seat are common reasons passengers cannot claim compensation.</w:t>
      </w:r>
    </w:p>
    <w:p>
      <w:pPr>
        <w:pStyle w:val="Heading3"/>
      </w:pPr>
      <w:bookmarkStart w:id="19" w:name="_Toc19"/>
      <w:r>
        <w:t>What Documentation Do I Need to Gather When Making a Denied Boarding Compensation Claim?</w:t>
      </w:r>
      <w:bookmarkEnd w:id="19"/>
    </w:p>
    <w:p>
      <w:pPr>
        <w:spacing w:after="200"/>
      </w:pPr>
      <w:r>
        <w:rPr>
          <w:rFonts w:ascii="Arial" w:hAnsi="Arial" w:eastAsia="Arial" w:cs="Arial"/>
          <w:sz w:val="22"/>
          <w:szCs w:val="22"/>
        </w:rPr>
        <w:t xml:space="preserve">To make a denied boarding compensation claim either through the airline or with Skycop, you’ll need official travel documents, such as a boarding pass, ticket, and booking confirmation. It’s also helpful to provide all relevant correspondence with the airline and any receipts of expenses incurred due to the denied boarding.</w:t>
      </w:r>
    </w:p>
    <w:p>
      <w:pPr>
        <w:pStyle w:val="Heading3"/>
      </w:pPr>
      <w:bookmarkStart w:id="20" w:name="_Toc20"/>
      <w:r>
        <w:t>Can I Claim Compensation if I Voluntarily Give up My Seat During Boarding?</w:t>
      </w:r>
      <w:bookmarkEnd w:id="20"/>
    </w:p>
    <w:p>
      <w:pPr>
        <w:spacing w:after="200"/>
      </w:pPr>
      <w:r>
        <w:rPr>
          <w:rFonts w:ascii="Arial" w:hAnsi="Arial" w:eastAsia="Arial" w:cs="Arial"/>
          <w:sz w:val="22"/>
          <w:szCs w:val="22"/>
        </w:rPr>
        <w:t xml:space="preserve">No. This should be made clear to you by the airport at the time, and you should still receive care and assistance if needed.</w:t>
      </w:r>
    </w:p>
    <w:p>
      <w:pPr>
        <w:pStyle w:val="Heading3"/>
      </w:pPr>
      <w:bookmarkStart w:id="21" w:name="_Toc21"/>
      <w:r>
        <w:t>Is There a Time Limit for Filing a Boarding Denial Compensation Claim?</w:t>
      </w:r>
      <w:bookmarkEnd w:id="21"/>
    </w:p>
    <w:p>
      <w:pPr>
        <w:spacing w:after="200"/>
      </w:pPr>
      <w:r>
        <w:rPr>
          <w:rFonts w:ascii="Arial" w:hAnsi="Arial" w:eastAsia="Arial" w:cs="Arial"/>
          <w:sz w:val="22"/>
          <w:szCs w:val="22"/>
        </w:rPr>
        <w:t xml:space="preserve">The time limit varies depending on the airline and region, with some accepting claims for up to 6 years. Generally, EU regulations provide a window of around three years to file a denied boarding claim. We do not recommend waiting that long, as the faster you file a claim, the more likely it will be successful.</w:t>
      </w:r>
    </w:p>
    <w:p>
      <w:pPr>
        <w:pStyle w:val="Heading3"/>
      </w:pPr>
      <w:bookmarkStart w:id="22" w:name="_Toc22"/>
      <w:r>
        <w:t>What Steps Should I Follow to Initiate a Compensation Claim for Denied Boarding?</w:t>
      </w:r>
      <w:bookmarkEnd w:id="22"/>
    </w:p>
    <w:p>
      <w:pPr>
        <w:spacing w:after="200"/>
      </w:pPr>
      <w:r>
        <w:rPr>
          <w:rFonts w:ascii="Arial" w:hAnsi="Arial" w:eastAsia="Arial" w:cs="Arial"/>
          <w:sz w:val="22"/>
          <w:szCs w:val="22"/>
        </w:rPr>
        <w:t xml:space="preserve">Contact the airline and provide them with all the necessary travel documents. Explain the impact of the denied boarding on your travel plans and wait for their response. If you believe your rights aren’t being upheld, you can go to court or contact Skycop to file your claim with no upfront costs.</w:t>
      </w:r>
    </w:p>
    <w:p>
      <w:pPr>
        <w:pStyle w:val="Heading3"/>
      </w:pPr>
      <w:bookmarkStart w:id="23" w:name="_Toc23"/>
      <w:r>
        <w:t>Can I Still Claim Compensation if the Denial Was Due to Factors Outside the Airline's Control, Such as Weather Conditions?</w:t>
      </w:r>
      <w:bookmarkEnd w:id="23"/>
    </w:p>
    <w:p>
      <w:pPr>
        <w:spacing w:after="200"/>
      </w:pPr>
      <w:r>
        <w:rPr>
          <w:rFonts w:ascii="Arial" w:hAnsi="Arial" w:eastAsia="Arial" w:cs="Arial"/>
          <w:sz w:val="22"/>
          <w:szCs w:val="22"/>
        </w:rPr>
        <w:t xml:space="preserve">No. EU regulation 261/2004 defines that there must be no reasonable grounds for the airline to deny boarding to you. Factors such as weather conditions, security, or safety concerns are considered outside of the airline’s control.</w:t>
      </w:r>
    </w:p>
    <w:p>
      <w:pPr>
        <w:pStyle w:val="Heading3"/>
      </w:pPr>
      <w:bookmarkStart w:id="24" w:name="_Toc24"/>
      <w:r>
        <w:t>Know Your Air Passenger Rights</w:t>
      </w:r>
      <w:bookmarkEnd w:id="24"/>
    </w:p>
    <w:p/>
    <w:p>
      <w:pPr>
        <w:spacing w:after="200"/>
      </w:pPr>
      <w:r>
        <w:rPr>
          <w:rFonts w:ascii="Arial" w:hAnsi="Arial" w:eastAsia="Arial" w:cs="Arial"/>
          <w:sz w:val="22"/>
          <w:szCs w:val="22"/>
        </w:rPr>
        <w:t xml:space="preserve">We're here to help you resolve your flight problems and claim your compensation.</w:t>
      </w:r>
    </w:p>
    <w:p>
      <w:pPr>
        <w:spacing w:after="200"/>
      </w:pPr>
      <w:hyperlink r:id="rId17" w:history="1">
        <w:r>
          <w:rPr>
            <w:rFonts w:ascii="Arial" w:hAnsi="Arial" w:eastAsia="Arial" w:cs="Arial"/>
            <w:color w:val="0563C1"/>
            <w:sz w:val="22"/>
            <w:szCs w:val="22"/>
            <w:u w:val="single"/>
          </w:rPr>
          <w:t xml:space="preserve">Air Passenger Rights</w:t>
        </w:r>
      </w:hyperlink>
    </w:p>
    <w:p>
      <w:pPr>
        <w:spacing w:after="200"/>
      </w:pPr>
      <w:hyperlink r:id="rId18" w:history="1">
        <w:r>
          <w:rPr>
            <w:rFonts w:ascii="Arial" w:hAnsi="Arial" w:eastAsia="Arial" w:cs="Arial"/>
            <w:color w:val="0563C1"/>
            <w:sz w:val="22"/>
            <w:szCs w:val="22"/>
            <w:u w:val="single"/>
          </w:rPr>
          <w:t xml:space="preserve">Delayed Flight Compensation</w:t>
        </w:r>
      </w:hyperlink>
    </w:p>
    <w:p>
      <w:pPr>
        <w:spacing w:after="200"/>
      </w:pPr>
      <w:hyperlink r:id="rId19" w:history="1">
        <w:r>
          <w:rPr>
            <w:rFonts w:ascii="Arial" w:hAnsi="Arial" w:eastAsia="Arial" w:cs="Arial"/>
            <w:color w:val="0563C1"/>
            <w:sz w:val="22"/>
            <w:szCs w:val="22"/>
            <w:u w:val="single"/>
          </w:rPr>
          <w:t xml:space="preserve">Overbooked Flight Compensation</w:t>
        </w:r>
      </w:hyperlink>
    </w:p>
    <w:p>
      <w:pPr>
        <w:spacing w:after="200"/>
      </w:pPr>
      <w:hyperlink r:id="rId20" w:history="1">
        <w:r>
          <w:rPr>
            <w:rFonts w:ascii="Arial" w:hAnsi="Arial" w:eastAsia="Arial" w:cs="Arial"/>
            <w:color w:val="0563C1"/>
            <w:sz w:val="22"/>
            <w:szCs w:val="22"/>
            <w:u w:val="single"/>
          </w:rPr>
          <w:t xml:space="preserve">Cancelled Flight Compensation</w:t>
        </w:r>
      </w:hyperlink>
    </w:p>
    <w:p>
      <w:pPr>
        <w:spacing w:after="200"/>
      </w:pPr>
      <w:hyperlink r:id="rId21" w:history="1">
        <w:r>
          <w:rPr>
            <w:rFonts w:ascii="Arial" w:hAnsi="Arial" w:eastAsia="Arial" w:cs="Arial"/>
            <w:color w:val="0563C1"/>
            <w:sz w:val="22"/>
            <w:szCs w:val="22"/>
            <w:u w:val="single"/>
          </w:rPr>
          <w:t xml:space="preserve">Denied Boarding Compensation</w:t>
        </w:r>
      </w:hyperlink>
    </w:p>
    <w:p>
      <w:pPr>
        <w:spacing w:after="200"/>
      </w:pPr>
      <w:hyperlink r:id="rId22" w:history="1">
        <w:r>
          <w:rPr>
            <w:rFonts w:ascii="Arial" w:hAnsi="Arial" w:eastAsia="Arial" w:cs="Arial"/>
            <w:color w:val="0563C1"/>
            <w:sz w:val="22"/>
            <w:szCs w:val="22"/>
            <w:u w:val="single"/>
          </w:rPr>
          <w:t xml:space="preserve">Missed Connection Compensation</w:t>
        </w:r>
      </w:hyperlink>
    </w:p>
    <w:p>
      <w:pPr>
        <w:spacing w:after="200"/>
      </w:pPr>
      <w:hyperlink r:id="rId23" w:history="1">
        <w:r>
          <w:rPr>
            <w:rFonts w:ascii="Arial" w:hAnsi="Arial" w:eastAsia="Arial" w:cs="Arial"/>
            <w:color w:val="0563C1"/>
            <w:sz w:val="22"/>
            <w:szCs w:val="22"/>
            <w:u w:val="single"/>
          </w:rPr>
          <w:t xml:space="preserve">Airline Strike Compensation</w:t>
        </w:r>
      </w:hyperlink>
    </w:p>
    <w:p>
      <w:pPr>
        <w:spacing w:after="200"/>
      </w:pPr>
      <w:hyperlink r:id="rId24" w:history="1">
        <w:r>
          <w:rPr>
            <w:rFonts w:ascii="Arial" w:hAnsi="Arial" w:eastAsia="Arial" w:cs="Arial"/>
            <w:color w:val="0563C1"/>
            <w:sz w:val="22"/>
            <w:szCs w:val="22"/>
            <w:u w:val="single"/>
          </w:rPr>
          <w:t xml:space="preserve">Delayed Baggage Compensation</w:t>
        </w:r>
      </w:hyperlink>
    </w:p>
    <w:p>
      <w:pPr>
        <w:spacing w:after="200"/>
      </w:pPr>
      <w:hyperlink r:id="rId25" w:history="1">
        <w:r>
          <w:rPr>
            <w:rFonts w:ascii="Arial" w:hAnsi="Arial" w:eastAsia="Arial" w:cs="Arial"/>
            <w:color w:val="0563C1"/>
            <w:sz w:val="22"/>
            <w:szCs w:val="22"/>
            <w:u w:val="single"/>
          </w:rPr>
          <w:t xml:space="preserve">Flight Compensation</w:t>
        </w:r>
      </w:hyperlink>
    </w:p>
    <w:p>
      <w:pPr>
        <w:spacing w:after="200"/>
      </w:pPr>
      <w:hyperlink r:id="rId26" w:history="1">
        <w:r>
          <w:rPr>
            <w:rFonts w:ascii="Arial" w:hAnsi="Arial" w:eastAsia="Arial" w:cs="Arial"/>
            <w:color w:val="0563C1"/>
            <w:sz w:val="22"/>
            <w:szCs w:val="22"/>
            <w:u w:val="single"/>
          </w:rPr>
          <w:t xml:space="preserve">Shy Regulation Turkey</w:t>
        </w:r>
      </w:hyperlink>
    </w:p>
    <w:p>
      <w:pPr>
        <w:spacing w:after="200"/>
      </w:pPr>
      <w:hyperlink r:id="rId27" w:history="1">
        <w:r>
          <w:rPr>
            <w:rFonts w:ascii="Arial" w:hAnsi="Arial" w:eastAsia="Arial" w:cs="Arial"/>
            <w:color w:val="0563C1"/>
            <w:sz w:val="22"/>
            <w:szCs w:val="22"/>
            <w:u w:val="single"/>
          </w:rPr>
          <w:t xml:space="preserve">ANAC 400 Regulation</w:t>
        </w:r>
      </w:hyperlink>
    </w:p>
    <w:p>
      <w:pPr>
        <w:spacing w:after="200"/>
      </w:pPr>
      <w:hyperlink r:id="rId28" w:history="1">
        <w:r>
          <w:rPr>
            <w:rFonts w:ascii="Arial" w:hAnsi="Arial" w:eastAsia="Arial" w:cs="Arial"/>
            <w:color w:val="0563C1"/>
            <w:sz w:val="22"/>
            <w:szCs w:val="22"/>
            <w:u w:val="single"/>
          </w:rPr>
          <w:t xml:space="preserve">UK 261 Flight Compensation</w:t>
        </w:r>
      </w:hyperlink>
    </w:p>
    <w:p>
      <w:pPr>
        <w:spacing w:after="200"/>
      </w:pPr>
      <w:hyperlink r:id="rId29" w:history="1">
        <w:r>
          <w:rPr>
            <w:rFonts w:ascii="Arial" w:hAnsi="Arial" w:eastAsia="Arial" w:cs="Arial"/>
            <w:color w:val="0563C1"/>
            <w:sz w:val="22"/>
            <w:szCs w:val="22"/>
            <w:u w:val="single"/>
          </w:rPr>
          <w:t xml:space="preserve">APPR Canada Regulation</w:t>
        </w:r>
      </w:hyperlink>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30" w:history="1">
        <w:r>
          <w:rPr>
            <w:rFonts w:ascii="Arial" w:hAnsi="Arial" w:eastAsia="Arial" w:cs="Arial"/>
            <w:color w:val="0563C1"/>
            <w:sz w:val="22"/>
            <w:szCs w:val="22"/>
            <w:u w:val="single"/>
          </w:rPr>
          <w:t xml:space="preserve">Aegean</w:t>
        </w:r>
      </w:hyperlink>
    </w:p>
    <w:p>
      <w:pPr>
        <w:spacing w:after="200"/>
      </w:pPr>
      <w:hyperlink r:id="rId31" w:history="1">
        <w:r>
          <w:rPr>
            <w:rFonts w:ascii="Arial" w:hAnsi="Arial" w:eastAsia="Arial" w:cs="Arial"/>
            <w:color w:val="0563C1"/>
            <w:sz w:val="22"/>
            <w:szCs w:val="22"/>
            <w:u w:val="single"/>
          </w:rPr>
          <w:t xml:space="preserve">Aer Lingus</w:t>
        </w:r>
      </w:hyperlink>
    </w:p>
    <w:p>
      <w:pPr>
        <w:spacing w:after="200"/>
      </w:pPr>
      <w:hyperlink r:id="rId32" w:history="1">
        <w:r>
          <w:rPr>
            <w:rFonts w:ascii="Arial" w:hAnsi="Arial" w:eastAsia="Arial" w:cs="Arial"/>
            <w:color w:val="0563C1"/>
            <w:sz w:val="22"/>
            <w:szCs w:val="22"/>
            <w:u w:val="single"/>
          </w:rPr>
          <w:t xml:space="preserve">Aeromexico</w:t>
        </w:r>
      </w:hyperlink>
    </w:p>
    <w:p>
      <w:pPr>
        <w:spacing w:after="200"/>
      </w:pPr>
      <w:hyperlink r:id="rId33" w:history="1">
        <w:r>
          <w:rPr>
            <w:rFonts w:ascii="Arial" w:hAnsi="Arial" w:eastAsia="Arial" w:cs="Arial"/>
            <w:color w:val="0563C1"/>
            <w:sz w:val="22"/>
            <w:szCs w:val="22"/>
            <w:u w:val="single"/>
          </w:rPr>
          <w:t xml:space="preserve">Air Arabia</w:t>
        </w:r>
      </w:hyperlink>
    </w:p>
    <w:p>
      <w:pPr>
        <w:spacing w:after="200"/>
      </w:pPr>
      <w:hyperlink r:id="rId34" w:history="1">
        <w:r>
          <w:rPr>
            <w:rFonts w:ascii="Arial" w:hAnsi="Arial" w:eastAsia="Arial" w:cs="Arial"/>
            <w:color w:val="0563C1"/>
            <w:sz w:val="22"/>
            <w:szCs w:val="22"/>
            <w:u w:val="single"/>
          </w:rPr>
          <w:t xml:space="preserve">Air Canada</w:t>
        </w:r>
      </w:hyperlink>
    </w:p>
    <w:p>
      <w:pPr>
        <w:spacing w:after="200"/>
      </w:pPr>
      <w:hyperlink r:id="rId35" w:history="1">
        <w:r>
          <w:rPr>
            <w:rFonts w:ascii="Arial" w:hAnsi="Arial" w:eastAsia="Arial" w:cs="Arial"/>
            <w:color w:val="0563C1"/>
            <w:sz w:val="22"/>
            <w:szCs w:val="22"/>
            <w:u w:val="single"/>
          </w:rPr>
          <w:t xml:space="preserve">Air China</w:t>
        </w:r>
      </w:hyperlink>
    </w:p>
    <w:p>
      <w:pPr>
        <w:spacing w:after="200"/>
      </w:pPr>
      <w:hyperlink r:id="rId36" w:history="1">
        <w:r>
          <w:rPr>
            <w:rFonts w:ascii="Arial" w:hAnsi="Arial" w:eastAsia="Arial" w:cs="Arial"/>
            <w:color w:val="0563C1"/>
            <w:sz w:val="22"/>
            <w:szCs w:val="22"/>
            <w:u w:val="single"/>
          </w:rPr>
          <w:t xml:space="preserve">Air Dolomiti</w:t>
        </w:r>
      </w:hyperlink>
    </w:p>
    <w:p>
      <w:pPr>
        <w:spacing w:after="200"/>
      </w:pPr>
      <w:hyperlink r:id="rId37" w:history="1">
        <w:r>
          <w:rPr>
            <w:rFonts w:ascii="Arial" w:hAnsi="Arial" w:eastAsia="Arial" w:cs="Arial"/>
            <w:color w:val="0563C1"/>
            <w:sz w:val="22"/>
            <w:szCs w:val="22"/>
            <w:u w:val="single"/>
          </w:rPr>
          <w:t xml:space="preserve">Air Europa</w:t>
        </w:r>
      </w:hyperlink>
    </w:p>
    <w:p>
      <w:pPr>
        <w:spacing w:after="200"/>
      </w:pPr>
      <w:hyperlink r:id="rId38" w:history="1">
        <w:r>
          <w:rPr>
            <w:rFonts w:ascii="Arial" w:hAnsi="Arial" w:eastAsia="Arial" w:cs="Arial"/>
            <w:color w:val="0563C1"/>
            <w:sz w:val="22"/>
            <w:szCs w:val="22"/>
            <w:u w:val="single"/>
          </w:rPr>
          <w:t xml:space="preserve">Air France</w:t>
        </w:r>
      </w:hyperlink>
    </w:p>
    <w:p>
      <w:pPr>
        <w:spacing w:after="200"/>
      </w:pPr>
      <w:hyperlink r:id="rId39" w:history="1">
        <w:r>
          <w:rPr>
            <w:rFonts w:ascii="Arial" w:hAnsi="Arial" w:eastAsia="Arial" w:cs="Arial"/>
            <w:color w:val="0563C1"/>
            <w:sz w:val="22"/>
            <w:szCs w:val="22"/>
            <w:u w:val="single"/>
          </w:rPr>
          <w:t xml:space="preserve">Air India</w:t>
        </w:r>
      </w:hyperlink>
    </w:p>
    <w:p>
      <w:pPr>
        <w:spacing w:after="200"/>
      </w:pPr>
      <w:hyperlink r:id="rId40" w:history="1">
        <w:r>
          <w:rPr>
            <w:rFonts w:ascii="Arial" w:hAnsi="Arial" w:eastAsia="Arial" w:cs="Arial"/>
            <w:color w:val="0563C1"/>
            <w:sz w:val="22"/>
            <w:szCs w:val="22"/>
            <w:u w:val="single"/>
          </w:rPr>
          <w:t xml:space="preserve">Air Mauritius</w:t>
        </w:r>
      </w:hyperlink>
    </w:p>
    <w:p>
      <w:pPr>
        <w:spacing w:after="200"/>
      </w:pPr>
      <w:hyperlink r:id="rId41" w:history="1">
        <w:r>
          <w:rPr>
            <w:rFonts w:ascii="Arial" w:hAnsi="Arial" w:eastAsia="Arial" w:cs="Arial"/>
            <w:color w:val="0563C1"/>
            <w:sz w:val="22"/>
            <w:szCs w:val="22"/>
            <w:u w:val="single"/>
          </w:rPr>
          <w:t xml:space="preserve">Air Serbia</w:t>
        </w:r>
      </w:hyperlink>
    </w:p>
    <w:p>
      <w:pPr>
        <w:spacing w:after="200"/>
      </w:pPr>
      <w:hyperlink r:id="rId42" w:history="1">
        <w:r>
          <w:rPr>
            <w:rFonts w:ascii="Arial" w:hAnsi="Arial" w:eastAsia="Arial" w:cs="Arial"/>
            <w:color w:val="0563C1"/>
            <w:sz w:val="22"/>
            <w:szCs w:val="22"/>
            <w:u w:val="single"/>
          </w:rPr>
          <w:t xml:space="preserve">Air Transat</w:t>
        </w:r>
      </w:hyperlink>
    </w:p>
    <w:p>
      <w:pPr>
        <w:spacing w:after="200"/>
      </w:pPr>
      <w:hyperlink r:id="rId43" w:history="1">
        <w:r>
          <w:rPr>
            <w:rFonts w:ascii="Arial" w:hAnsi="Arial" w:eastAsia="Arial" w:cs="Arial"/>
            <w:color w:val="0563C1"/>
            <w:sz w:val="22"/>
            <w:szCs w:val="22"/>
            <w:u w:val="single"/>
          </w:rPr>
          <w:t xml:space="preserve">airBaltic</w:t>
        </w:r>
      </w:hyperlink>
    </w:p>
    <w:p>
      <w:pPr>
        <w:spacing w:after="200"/>
      </w:pPr>
      <w:hyperlink r:id="rId44" w:history="1">
        <w:r>
          <w:rPr>
            <w:rFonts w:ascii="Arial" w:hAnsi="Arial" w:eastAsia="Arial" w:cs="Arial"/>
            <w:color w:val="0563C1"/>
            <w:sz w:val="22"/>
            <w:szCs w:val="22"/>
            <w:u w:val="single"/>
          </w:rPr>
          <w:t xml:space="preserve">AJet</w:t>
        </w:r>
      </w:hyperlink>
    </w:p>
    <w:p>
      <w:pPr>
        <w:spacing w:after="200"/>
      </w:pPr>
      <w:hyperlink r:id="rId45" w:history="1">
        <w:r>
          <w:rPr>
            <w:rFonts w:ascii="Arial" w:hAnsi="Arial" w:eastAsia="Arial" w:cs="Arial"/>
            <w:color w:val="0563C1"/>
            <w:sz w:val="22"/>
            <w:szCs w:val="22"/>
            <w:u w:val="single"/>
          </w:rPr>
          <w:t xml:space="preserve">Alaska Airlines</w:t>
        </w:r>
      </w:hyperlink>
    </w:p>
    <w:p>
      <w:pPr>
        <w:spacing w:after="200"/>
      </w:pPr>
      <w:hyperlink r:id="rId46" w:history="1">
        <w:r>
          <w:rPr>
            <w:rFonts w:ascii="Arial" w:hAnsi="Arial" w:eastAsia="Arial" w:cs="Arial"/>
            <w:color w:val="0563C1"/>
            <w:sz w:val="22"/>
            <w:szCs w:val="22"/>
            <w:u w:val="single"/>
          </w:rPr>
          <w:t xml:space="preserve">Allegiant</w:t>
        </w:r>
      </w:hyperlink>
    </w:p>
    <w:p>
      <w:pPr>
        <w:spacing w:after="200"/>
      </w:pPr>
      <w:hyperlink r:id="rId47" w:history="1">
        <w:r>
          <w:rPr>
            <w:rFonts w:ascii="Arial" w:hAnsi="Arial" w:eastAsia="Arial" w:cs="Arial"/>
            <w:color w:val="0563C1"/>
            <w:sz w:val="22"/>
            <w:szCs w:val="22"/>
            <w:u w:val="single"/>
          </w:rPr>
          <w:t xml:space="preserve">American Airlines</w:t>
        </w:r>
      </w:hyperlink>
    </w:p>
    <w:p>
      <w:pPr>
        <w:spacing w:after="200"/>
      </w:pPr>
      <w:hyperlink r:id="rId48" w:history="1">
        <w:r>
          <w:rPr>
            <w:rFonts w:ascii="Arial" w:hAnsi="Arial" w:eastAsia="Arial" w:cs="Arial"/>
            <w:color w:val="0563C1"/>
            <w:sz w:val="22"/>
            <w:szCs w:val="22"/>
            <w:u w:val="single"/>
          </w:rPr>
          <w:t xml:space="preserve">Austrian Airlines</w:t>
        </w:r>
      </w:hyperlink>
    </w:p>
    <w:p>
      <w:pPr>
        <w:spacing w:after="200"/>
      </w:pPr>
      <w:hyperlink r:id="rId49" w:history="1">
        <w:r>
          <w:rPr>
            <w:rFonts w:ascii="Arial" w:hAnsi="Arial" w:eastAsia="Arial" w:cs="Arial"/>
            <w:color w:val="0563C1"/>
            <w:sz w:val="22"/>
            <w:szCs w:val="22"/>
            <w:u w:val="single"/>
          </w:rPr>
          <w:t xml:space="preserve">Avianca</w:t>
        </w:r>
      </w:hyperlink>
    </w:p>
    <w:p>
      <w:pPr>
        <w:spacing w:after="200"/>
      </w:pPr>
      <w:hyperlink r:id="rId50" w:history="1">
        <w:r>
          <w:rPr>
            <w:rFonts w:ascii="Arial" w:hAnsi="Arial" w:eastAsia="Arial" w:cs="Arial"/>
            <w:color w:val="0563C1"/>
            <w:sz w:val="22"/>
            <w:szCs w:val="22"/>
            <w:u w:val="single"/>
          </w:rPr>
          <w:t xml:space="preserve">Avion Express</w:t>
        </w:r>
      </w:hyperlink>
    </w:p>
    <w:p>
      <w:pPr>
        <w:spacing w:after="200"/>
      </w:pPr>
      <w:hyperlink r:id="rId51" w:history="1">
        <w:r>
          <w:rPr>
            <w:rFonts w:ascii="Arial" w:hAnsi="Arial" w:eastAsia="Arial" w:cs="Arial"/>
            <w:color w:val="0563C1"/>
            <w:sz w:val="22"/>
            <w:szCs w:val="22"/>
            <w:u w:val="single"/>
          </w:rPr>
          <w:t xml:space="preserve">Azores Airlines</w:t>
        </w:r>
      </w:hyperlink>
    </w:p>
    <w:p>
      <w:pPr>
        <w:spacing w:after="200"/>
      </w:pPr>
      <w:hyperlink r:id="rId52" w:history="1">
        <w:r>
          <w:rPr>
            <w:rFonts w:ascii="Arial" w:hAnsi="Arial" w:eastAsia="Arial" w:cs="Arial"/>
            <w:color w:val="0563C1"/>
            <w:sz w:val="22"/>
            <w:szCs w:val="22"/>
            <w:u w:val="single"/>
          </w:rPr>
          <w:t xml:space="preserve">British Airways</w:t>
        </w:r>
      </w:hyperlink>
    </w:p>
    <w:p>
      <w:pPr>
        <w:spacing w:after="200"/>
      </w:pPr>
      <w:hyperlink r:id="rId53" w:history="1">
        <w:r>
          <w:rPr>
            <w:rFonts w:ascii="Arial" w:hAnsi="Arial" w:eastAsia="Arial" w:cs="Arial"/>
            <w:color w:val="0563C1"/>
            <w:sz w:val="22"/>
            <w:szCs w:val="22"/>
            <w:u w:val="single"/>
          </w:rPr>
          <w:t xml:space="preserve">Brussels Airlines</w:t>
        </w:r>
      </w:hyperlink>
    </w:p>
    <w:p>
      <w:pPr>
        <w:spacing w:after="200"/>
      </w:pPr>
      <w:hyperlink r:id="rId54" w:history="1">
        <w:r>
          <w:rPr>
            <w:rFonts w:ascii="Arial" w:hAnsi="Arial" w:eastAsia="Arial" w:cs="Arial"/>
            <w:color w:val="0563C1"/>
            <w:sz w:val="22"/>
            <w:szCs w:val="22"/>
            <w:u w:val="single"/>
          </w:rPr>
          <w:t xml:space="preserve">Cathay Pacific</w:t>
        </w:r>
      </w:hyperlink>
    </w:p>
    <w:p>
      <w:pPr>
        <w:spacing w:after="200"/>
      </w:pPr>
      <w:hyperlink r:id="rId55" w:history="1">
        <w:r>
          <w:rPr>
            <w:rFonts w:ascii="Arial" w:hAnsi="Arial" w:eastAsia="Arial" w:cs="Arial"/>
            <w:color w:val="0563C1"/>
            <w:sz w:val="22"/>
            <w:szCs w:val="22"/>
            <w:u w:val="single"/>
          </w:rPr>
          <w:t xml:space="preserve">China Eastern</w:t>
        </w:r>
      </w:hyperlink>
    </w:p>
    <w:p>
      <w:pPr>
        <w:spacing w:after="200"/>
      </w:pPr>
      <w:hyperlink r:id="rId56" w:history="1">
        <w:r>
          <w:rPr>
            <w:rFonts w:ascii="Arial" w:hAnsi="Arial" w:eastAsia="Arial" w:cs="Arial"/>
            <w:color w:val="0563C1"/>
            <w:sz w:val="22"/>
            <w:szCs w:val="22"/>
            <w:u w:val="single"/>
          </w:rPr>
          <w:t xml:space="preserve">Condor</w:t>
        </w:r>
      </w:hyperlink>
    </w:p>
    <w:p>
      <w:pPr>
        <w:spacing w:after="200"/>
      </w:pPr>
      <w:hyperlink r:id="rId57" w:history="1">
        <w:r>
          <w:rPr>
            <w:rFonts w:ascii="Arial" w:hAnsi="Arial" w:eastAsia="Arial" w:cs="Arial"/>
            <w:color w:val="0563C1"/>
            <w:sz w:val="22"/>
            <w:szCs w:val="22"/>
            <w:u w:val="single"/>
          </w:rPr>
          <w:t xml:space="preserve">Corendon Airlines</w:t>
        </w:r>
      </w:hyperlink>
    </w:p>
    <w:p>
      <w:pPr>
        <w:spacing w:after="200"/>
      </w:pPr>
      <w:hyperlink r:id="rId58" w:history="1">
        <w:r>
          <w:rPr>
            <w:rFonts w:ascii="Arial" w:hAnsi="Arial" w:eastAsia="Arial" w:cs="Arial"/>
            <w:color w:val="0563C1"/>
            <w:sz w:val="22"/>
            <w:szCs w:val="22"/>
            <w:u w:val="single"/>
          </w:rPr>
          <w:t xml:space="preserve">Croatia Airlines</w:t>
        </w:r>
      </w:hyperlink>
    </w:p>
    <w:p>
      <w:pPr>
        <w:spacing w:after="200"/>
      </w:pPr>
      <w:hyperlink r:id="rId59" w:history="1">
        <w:r>
          <w:rPr>
            <w:rFonts w:ascii="Arial" w:hAnsi="Arial" w:eastAsia="Arial" w:cs="Arial"/>
            <w:color w:val="0563C1"/>
            <w:sz w:val="22"/>
            <w:szCs w:val="22"/>
            <w:u w:val="single"/>
          </w:rPr>
          <w:t xml:space="preserve">Cyprus Airways</w:t>
        </w:r>
      </w:hyperlink>
    </w:p>
    <w:p>
      <w:pPr>
        <w:spacing w:after="200"/>
      </w:pPr>
      <w:hyperlink r:id="rId60" w:history="1">
        <w:r>
          <w:rPr>
            <w:rFonts w:ascii="Arial" w:hAnsi="Arial" w:eastAsia="Arial" w:cs="Arial"/>
            <w:color w:val="0563C1"/>
            <w:sz w:val="22"/>
            <w:szCs w:val="22"/>
            <w:u w:val="single"/>
          </w:rPr>
          <w:t xml:space="preserve">Delta Airlines</w:t>
        </w:r>
      </w:hyperlink>
    </w:p>
    <w:p>
      <w:pPr>
        <w:spacing w:after="200"/>
      </w:pPr>
      <w:hyperlink r:id="rId61" w:history="1">
        <w:r>
          <w:rPr>
            <w:rFonts w:ascii="Arial" w:hAnsi="Arial" w:eastAsia="Arial" w:cs="Arial"/>
            <w:color w:val="0563C1"/>
            <w:sz w:val="22"/>
            <w:szCs w:val="22"/>
            <w:u w:val="single"/>
          </w:rPr>
          <w:t xml:space="preserve">Discover Airlines</w:t>
        </w:r>
      </w:hyperlink>
    </w:p>
    <w:p>
      <w:pPr>
        <w:spacing w:after="200"/>
      </w:pPr>
      <w:hyperlink r:id="rId62" w:history="1">
        <w:r>
          <w:rPr>
            <w:rFonts w:ascii="Arial" w:hAnsi="Arial" w:eastAsia="Arial" w:cs="Arial"/>
            <w:color w:val="0563C1"/>
            <w:sz w:val="22"/>
            <w:szCs w:val="22"/>
            <w:u w:val="single"/>
          </w:rPr>
          <w:t xml:space="preserve">EasyJet</w:t>
        </w:r>
      </w:hyperlink>
    </w:p>
    <w:p>
      <w:pPr>
        <w:spacing w:after="200"/>
      </w:pPr>
      <w:hyperlink r:id="rId63" w:history="1">
        <w:r>
          <w:rPr>
            <w:rFonts w:ascii="Arial" w:hAnsi="Arial" w:eastAsia="Arial" w:cs="Arial"/>
            <w:color w:val="0563C1"/>
            <w:sz w:val="22"/>
            <w:szCs w:val="22"/>
            <w:u w:val="single"/>
          </w:rPr>
          <w:t xml:space="preserve">Egyptair</w:t>
        </w:r>
      </w:hyperlink>
    </w:p>
    <w:p>
      <w:pPr>
        <w:spacing w:after="200"/>
      </w:pPr>
      <w:hyperlink r:id="rId64" w:history="1">
        <w:r>
          <w:rPr>
            <w:rFonts w:ascii="Arial" w:hAnsi="Arial" w:eastAsia="Arial" w:cs="Arial"/>
            <w:color w:val="0563C1"/>
            <w:sz w:val="22"/>
            <w:szCs w:val="22"/>
            <w:u w:val="single"/>
          </w:rPr>
          <w:t xml:space="preserve">Emirates</w:t>
        </w:r>
      </w:hyperlink>
    </w:p>
    <w:p>
      <w:pPr>
        <w:spacing w:after="200"/>
      </w:pPr>
      <w:hyperlink r:id="rId65" w:history="1">
        <w:r>
          <w:rPr>
            <w:rFonts w:ascii="Arial" w:hAnsi="Arial" w:eastAsia="Arial" w:cs="Arial"/>
            <w:color w:val="0563C1"/>
            <w:sz w:val="22"/>
            <w:szCs w:val="22"/>
            <w:u w:val="single"/>
          </w:rPr>
          <w:t xml:space="preserve">Ethiopian Airlines</w:t>
        </w:r>
      </w:hyperlink>
    </w:p>
    <w:p>
      <w:pPr>
        <w:spacing w:after="200"/>
      </w:pPr>
      <w:hyperlink r:id="rId66" w:history="1">
        <w:r>
          <w:rPr>
            <w:rFonts w:ascii="Arial" w:hAnsi="Arial" w:eastAsia="Arial" w:cs="Arial"/>
            <w:color w:val="0563C1"/>
            <w:sz w:val="22"/>
            <w:szCs w:val="22"/>
            <w:u w:val="single"/>
          </w:rPr>
          <w:t xml:space="preserve">Etihad Airways</w:t>
        </w:r>
      </w:hyperlink>
    </w:p>
    <w:p>
      <w:pPr>
        <w:spacing w:after="200"/>
      </w:pPr>
      <w:hyperlink r:id="rId67" w:history="1">
        <w:r>
          <w:rPr>
            <w:rFonts w:ascii="Arial" w:hAnsi="Arial" w:eastAsia="Arial" w:cs="Arial"/>
            <w:color w:val="0563C1"/>
            <w:sz w:val="22"/>
            <w:szCs w:val="22"/>
            <w:u w:val="single"/>
          </w:rPr>
          <w:t xml:space="preserve">Eurowings</w:t>
        </w:r>
      </w:hyperlink>
    </w:p>
    <w:p>
      <w:pPr>
        <w:spacing w:after="200"/>
      </w:pPr>
      <w:hyperlink r:id="rId68" w:history="1">
        <w:r>
          <w:rPr>
            <w:rFonts w:ascii="Arial" w:hAnsi="Arial" w:eastAsia="Arial" w:cs="Arial"/>
            <w:color w:val="0563C1"/>
            <w:sz w:val="22"/>
            <w:szCs w:val="22"/>
            <w:u w:val="single"/>
          </w:rPr>
          <w:t xml:space="preserve">EVA Air</w:t>
        </w:r>
      </w:hyperlink>
    </w:p>
    <w:p>
      <w:pPr>
        <w:spacing w:after="200"/>
      </w:pPr>
      <w:hyperlink r:id="rId69" w:history="1">
        <w:r>
          <w:rPr>
            <w:rFonts w:ascii="Arial" w:hAnsi="Arial" w:eastAsia="Arial" w:cs="Arial"/>
            <w:color w:val="0563C1"/>
            <w:sz w:val="22"/>
            <w:szCs w:val="22"/>
            <w:u w:val="single"/>
          </w:rPr>
          <w:t xml:space="preserve">Finnair</w:t>
        </w:r>
      </w:hyperlink>
    </w:p>
    <w:p>
      <w:pPr>
        <w:spacing w:after="200"/>
      </w:pPr>
      <w:hyperlink r:id="rId70" w:history="1">
        <w:r>
          <w:rPr>
            <w:rFonts w:ascii="Arial" w:hAnsi="Arial" w:eastAsia="Arial" w:cs="Arial"/>
            <w:color w:val="0563C1"/>
            <w:sz w:val="22"/>
            <w:szCs w:val="22"/>
            <w:u w:val="single"/>
          </w:rPr>
          <w:t xml:space="preserve">Flair Airlines</w:t>
        </w:r>
      </w:hyperlink>
    </w:p>
    <w:p>
      <w:pPr>
        <w:spacing w:after="200"/>
      </w:pPr>
      <w:hyperlink r:id="rId71" w:history="1">
        <w:r>
          <w:rPr>
            <w:rFonts w:ascii="Arial" w:hAnsi="Arial" w:eastAsia="Arial" w:cs="Arial"/>
            <w:color w:val="0563C1"/>
            <w:sz w:val="22"/>
            <w:szCs w:val="22"/>
            <w:u w:val="single"/>
          </w:rPr>
          <w:t xml:space="preserve">FlyDubai</w:t>
        </w:r>
      </w:hyperlink>
    </w:p>
    <w:p>
      <w:pPr>
        <w:spacing w:after="200"/>
      </w:pPr>
      <w:hyperlink r:id="rId72" w:history="1">
        <w:r>
          <w:rPr>
            <w:rFonts w:ascii="Arial" w:hAnsi="Arial" w:eastAsia="Arial" w:cs="Arial"/>
            <w:color w:val="0563C1"/>
            <w:sz w:val="22"/>
            <w:szCs w:val="22"/>
            <w:u w:val="single"/>
          </w:rPr>
          <w:t xml:space="preserve">Freebird</w:t>
        </w:r>
      </w:hyperlink>
    </w:p>
    <w:p>
      <w:pPr>
        <w:spacing w:after="200"/>
      </w:pPr>
      <w:hyperlink r:id="rId73" w:history="1">
        <w:r>
          <w:rPr>
            <w:rFonts w:ascii="Arial" w:hAnsi="Arial" w:eastAsia="Arial" w:cs="Arial"/>
            <w:color w:val="0563C1"/>
            <w:sz w:val="22"/>
            <w:szCs w:val="22"/>
            <w:u w:val="single"/>
          </w:rPr>
          <w:t xml:space="preserve">Frontier Airlines</w:t>
        </w:r>
      </w:hyperlink>
    </w:p>
    <w:p>
      <w:pPr>
        <w:spacing w:after="200"/>
      </w:pPr>
      <w:hyperlink r:id="rId74" w:history="1">
        <w:r>
          <w:rPr>
            <w:rFonts w:ascii="Arial" w:hAnsi="Arial" w:eastAsia="Arial" w:cs="Arial"/>
            <w:color w:val="0563C1"/>
            <w:sz w:val="22"/>
            <w:szCs w:val="22"/>
            <w:u w:val="single"/>
          </w:rPr>
          <w:t xml:space="preserve">GetJet</w:t>
        </w:r>
      </w:hyperlink>
    </w:p>
    <w:p>
      <w:pPr>
        <w:spacing w:after="200"/>
      </w:pPr>
      <w:hyperlink r:id="rId75" w:history="1">
        <w:r>
          <w:rPr>
            <w:rFonts w:ascii="Arial" w:hAnsi="Arial" w:eastAsia="Arial" w:cs="Arial"/>
            <w:color w:val="0563C1"/>
            <w:sz w:val="22"/>
            <w:szCs w:val="22"/>
            <w:u w:val="single"/>
          </w:rPr>
          <w:t xml:space="preserve">Heston Airlines</w:t>
        </w:r>
      </w:hyperlink>
    </w:p>
    <w:p>
      <w:pPr>
        <w:spacing w:after="200"/>
      </w:pPr>
      <w:hyperlink r:id="rId76" w:history="1">
        <w:r>
          <w:rPr>
            <w:rFonts w:ascii="Arial" w:hAnsi="Arial" w:eastAsia="Arial" w:cs="Arial"/>
            <w:color w:val="0563C1"/>
            <w:sz w:val="22"/>
            <w:szCs w:val="22"/>
            <w:u w:val="single"/>
          </w:rPr>
          <w:t xml:space="preserve">Iberia</w:t>
        </w:r>
      </w:hyperlink>
    </w:p>
    <w:p>
      <w:pPr>
        <w:spacing w:after="200"/>
      </w:pPr>
      <w:hyperlink r:id="rId77" w:history="1">
        <w:r>
          <w:rPr>
            <w:rFonts w:ascii="Arial" w:hAnsi="Arial" w:eastAsia="Arial" w:cs="Arial"/>
            <w:color w:val="0563C1"/>
            <w:sz w:val="22"/>
            <w:szCs w:val="22"/>
            <w:u w:val="single"/>
          </w:rPr>
          <w:t xml:space="preserve">Icelandair</w:t>
        </w:r>
      </w:hyperlink>
    </w:p>
    <w:p>
      <w:pPr>
        <w:spacing w:after="200"/>
      </w:pPr>
      <w:hyperlink r:id="rId78" w:history="1">
        <w:r>
          <w:rPr>
            <w:rFonts w:ascii="Arial" w:hAnsi="Arial" w:eastAsia="Arial" w:cs="Arial"/>
            <w:color w:val="0563C1"/>
            <w:sz w:val="22"/>
            <w:szCs w:val="22"/>
            <w:u w:val="single"/>
          </w:rPr>
          <w:t xml:space="preserve">ITA Airways</w:t>
        </w:r>
      </w:hyperlink>
    </w:p>
    <w:p>
      <w:pPr>
        <w:spacing w:after="200"/>
      </w:pPr>
      <w:hyperlink r:id="rId79" w:history="1">
        <w:r>
          <w:rPr>
            <w:rFonts w:ascii="Arial" w:hAnsi="Arial" w:eastAsia="Arial" w:cs="Arial"/>
            <w:color w:val="0563C1"/>
            <w:sz w:val="22"/>
            <w:szCs w:val="22"/>
            <w:u w:val="single"/>
          </w:rPr>
          <w:t xml:space="preserve">Jet2</w:t>
        </w:r>
      </w:hyperlink>
    </w:p>
    <w:p>
      <w:pPr>
        <w:spacing w:after="200"/>
      </w:pPr>
      <w:hyperlink r:id="rId80" w:history="1">
        <w:r>
          <w:rPr>
            <w:rFonts w:ascii="Arial" w:hAnsi="Arial" w:eastAsia="Arial" w:cs="Arial"/>
            <w:color w:val="0563C1"/>
            <w:sz w:val="22"/>
            <w:szCs w:val="22"/>
            <w:u w:val="single"/>
          </w:rPr>
          <w:t xml:space="preserve">Kenya Airways</w:t>
        </w:r>
      </w:hyperlink>
    </w:p>
    <w:p>
      <w:pPr>
        <w:spacing w:after="200"/>
      </w:pPr>
      <w:hyperlink r:id="rId81" w:history="1">
        <w:r>
          <w:rPr>
            <w:rFonts w:ascii="Arial" w:hAnsi="Arial" w:eastAsia="Arial" w:cs="Arial"/>
            <w:color w:val="0563C1"/>
            <w:sz w:val="22"/>
            <w:szCs w:val="22"/>
            <w:u w:val="single"/>
          </w:rPr>
          <w:t xml:space="preserve">KLM</w:t>
        </w:r>
      </w:hyperlink>
    </w:p>
    <w:p>
      <w:pPr>
        <w:spacing w:after="200"/>
      </w:pPr>
      <w:hyperlink r:id="rId82" w:history="1">
        <w:r>
          <w:rPr>
            <w:rFonts w:ascii="Arial" w:hAnsi="Arial" w:eastAsia="Arial" w:cs="Arial"/>
            <w:color w:val="0563C1"/>
            <w:sz w:val="22"/>
            <w:szCs w:val="22"/>
            <w:u w:val="single"/>
          </w:rPr>
          <w:t xml:space="preserve">Kuwait Airways</w:t>
        </w:r>
      </w:hyperlink>
    </w:p>
    <w:p>
      <w:pPr>
        <w:spacing w:after="200"/>
      </w:pPr>
      <w:hyperlink r:id="rId83" w:history="1">
        <w:r>
          <w:rPr>
            <w:rFonts w:ascii="Arial" w:hAnsi="Arial" w:eastAsia="Arial" w:cs="Arial"/>
            <w:color w:val="0563C1"/>
            <w:sz w:val="22"/>
            <w:szCs w:val="22"/>
            <w:u w:val="single"/>
          </w:rPr>
          <w:t xml:space="preserve">LATAM Airlines</w:t>
        </w:r>
      </w:hyperlink>
    </w:p>
    <w:p>
      <w:pPr>
        <w:spacing w:after="200"/>
      </w:pPr>
      <w:hyperlink r:id="rId84" w:history="1">
        <w:r>
          <w:rPr>
            <w:rFonts w:ascii="Arial" w:hAnsi="Arial" w:eastAsia="Arial" w:cs="Arial"/>
            <w:color w:val="0563C1"/>
            <w:sz w:val="22"/>
            <w:szCs w:val="22"/>
            <w:u w:val="single"/>
          </w:rPr>
          <w:t xml:space="preserve">Loganair</w:t>
        </w:r>
      </w:hyperlink>
    </w:p>
    <w:p>
      <w:pPr>
        <w:spacing w:after="200"/>
      </w:pPr>
      <w:hyperlink r:id="rId85" w:history="1">
        <w:r>
          <w:rPr>
            <w:rFonts w:ascii="Arial" w:hAnsi="Arial" w:eastAsia="Arial" w:cs="Arial"/>
            <w:color w:val="0563C1"/>
            <w:sz w:val="22"/>
            <w:szCs w:val="22"/>
            <w:u w:val="single"/>
          </w:rPr>
          <w:t xml:space="preserve">LOT Airlines</w:t>
        </w:r>
      </w:hyperlink>
    </w:p>
    <w:p>
      <w:pPr>
        <w:spacing w:after="200"/>
      </w:pPr>
      <w:hyperlink r:id="rId86" w:history="1">
        <w:r>
          <w:rPr>
            <w:rFonts w:ascii="Arial" w:hAnsi="Arial" w:eastAsia="Arial" w:cs="Arial"/>
            <w:color w:val="0563C1"/>
            <w:sz w:val="22"/>
            <w:szCs w:val="22"/>
            <w:u w:val="single"/>
          </w:rPr>
          <w:t xml:space="preserve">Lufthansa</w:t>
        </w:r>
      </w:hyperlink>
    </w:p>
    <w:p>
      <w:pPr>
        <w:spacing w:after="200"/>
      </w:pPr>
      <w:hyperlink r:id="rId87" w:history="1">
        <w:r>
          <w:rPr>
            <w:rFonts w:ascii="Arial" w:hAnsi="Arial" w:eastAsia="Arial" w:cs="Arial"/>
            <w:color w:val="0563C1"/>
            <w:sz w:val="22"/>
            <w:szCs w:val="22"/>
            <w:u w:val="single"/>
          </w:rPr>
          <w:t xml:space="preserve">Luxair</w:t>
        </w:r>
      </w:hyperlink>
    </w:p>
    <w:p>
      <w:pPr>
        <w:spacing w:after="200"/>
      </w:pPr>
      <w:hyperlink r:id="rId88" w:history="1">
        <w:r>
          <w:rPr>
            <w:rFonts w:ascii="Arial" w:hAnsi="Arial" w:eastAsia="Arial" w:cs="Arial"/>
            <w:color w:val="0563C1"/>
            <w:sz w:val="22"/>
            <w:szCs w:val="22"/>
            <w:u w:val="single"/>
          </w:rPr>
          <w:t xml:space="preserve">Malaysia Airlines</w:t>
        </w:r>
      </w:hyperlink>
    </w:p>
    <w:p>
      <w:pPr>
        <w:spacing w:after="200"/>
      </w:pPr>
      <w:hyperlink r:id="rId89" w:history="1">
        <w:r>
          <w:rPr>
            <w:rFonts w:ascii="Arial" w:hAnsi="Arial" w:eastAsia="Arial" w:cs="Arial"/>
            <w:color w:val="0563C1"/>
            <w:sz w:val="22"/>
            <w:szCs w:val="22"/>
            <w:u w:val="single"/>
          </w:rPr>
          <w:t xml:space="preserve">Mavi Gok Airlines</w:t>
        </w:r>
      </w:hyperlink>
    </w:p>
    <w:p>
      <w:pPr>
        <w:spacing w:after="200"/>
      </w:pPr>
      <w:hyperlink r:id="rId90" w:history="1">
        <w:r>
          <w:rPr>
            <w:rFonts w:ascii="Arial" w:hAnsi="Arial" w:eastAsia="Arial" w:cs="Arial"/>
            <w:color w:val="0563C1"/>
            <w:sz w:val="22"/>
            <w:szCs w:val="22"/>
            <w:u w:val="single"/>
          </w:rPr>
          <w:t xml:space="preserve">Nordica</w:t>
        </w:r>
      </w:hyperlink>
    </w:p>
    <w:p>
      <w:pPr>
        <w:spacing w:after="200"/>
      </w:pPr>
      <w:hyperlink r:id="rId91" w:history="1">
        <w:r>
          <w:rPr>
            <w:rFonts w:ascii="Arial" w:hAnsi="Arial" w:eastAsia="Arial" w:cs="Arial"/>
            <w:color w:val="0563C1"/>
            <w:sz w:val="22"/>
            <w:szCs w:val="22"/>
            <w:u w:val="single"/>
          </w:rPr>
          <w:t xml:space="preserve">Norwegian Air Shuttle</w:t>
        </w:r>
      </w:hyperlink>
    </w:p>
    <w:p>
      <w:pPr>
        <w:spacing w:after="200"/>
      </w:pPr>
      <w:hyperlink r:id="rId92" w:history="1">
        <w:r>
          <w:rPr>
            <w:rFonts w:ascii="Arial" w:hAnsi="Arial" w:eastAsia="Arial" w:cs="Arial"/>
            <w:color w:val="0563C1"/>
            <w:sz w:val="22"/>
            <w:szCs w:val="22"/>
            <w:u w:val="single"/>
          </w:rPr>
          <w:t xml:space="preserve">Oman Air</w:t>
        </w:r>
      </w:hyperlink>
    </w:p>
    <w:p>
      <w:pPr>
        <w:spacing w:after="200"/>
      </w:pPr>
      <w:hyperlink r:id="rId93" w:history="1">
        <w:r>
          <w:rPr>
            <w:rFonts w:ascii="Arial" w:hAnsi="Arial" w:eastAsia="Arial" w:cs="Arial"/>
            <w:color w:val="0563C1"/>
            <w:sz w:val="22"/>
            <w:szCs w:val="22"/>
            <w:u w:val="single"/>
          </w:rPr>
          <w:t xml:space="preserve">Pegasus Airlines</w:t>
        </w:r>
      </w:hyperlink>
    </w:p>
    <w:p>
      <w:pPr>
        <w:spacing w:after="200"/>
      </w:pPr>
      <w:hyperlink r:id="rId94" w:history="1">
        <w:r>
          <w:rPr>
            <w:rFonts w:ascii="Arial" w:hAnsi="Arial" w:eastAsia="Arial" w:cs="Arial"/>
            <w:color w:val="0563C1"/>
            <w:sz w:val="22"/>
            <w:szCs w:val="22"/>
            <w:u w:val="single"/>
          </w:rPr>
          <w:t xml:space="preserve">PLAY Airlines</w:t>
        </w:r>
      </w:hyperlink>
    </w:p>
    <w:p>
      <w:pPr>
        <w:spacing w:after="200"/>
      </w:pPr>
      <w:hyperlink r:id="rId95" w:history="1">
        <w:r>
          <w:rPr>
            <w:rFonts w:ascii="Arial" w:hAnsi="Arial" w:eastAsia="Arial" w:cs="Arial"/>
            <w:color w:val="0563C1"/>
            <w:sz w:val="22"/>
            <w:szCs w:val="22"/>
            <w:u w:val="single"/>
          </w:rPr>
          <w:t xml:space="preserve">Porter Airlines</w:t>
        </w:r>
      </w:hyperlink>
    </w:p>
    <w:p>
      <w:pPr>
        <w:spacing w:after="200"/>
      </w:pPr>
      <w:hyperlink r:id="rId96" w:history="1">
        <w:r>
          <w:rPr>
            <w:rFonts w:ascii="Arial" w:hAnsi="Arial" w:eastAsia="Arial" w:cs="Arial"/>
            <w:color w:val="0563C1"/>
            <w:sz w:val="22"/>
            <w:szCs w:val="22"/>
            <w:u w:val="single"/>
          </w:rPr>
          <w:t xml:space="preserve">Qatar Airways</w:t>
        </w:r>
      </w:hyperlink>
    </w:p>
    <w:p>
      <w:pPr>
        <w:spacing w:after="200"/>
      </w:pPr>
      <w:hyperlink r:id="rId97" w:history="1">
        <w:r>
          <w:rPr>
            <w:rFonts w:ascii="Arial" w:hAnsi="Arial" w:eastAsia="Arial" w:cs="Arial"/>
            <w:color w:val="0563C1"/>
            <w:sz w:val="22"/>
            <w:szCs w:val="22"/>
            <w:u w:val="single"/>
          </w:rPr>
          <w:t xml:space="preserve">Royal Air Maroc</w:t>
        </w:r>
      </w:hyperlink>
    </w:p>
    <w:p>
      <w:pPr>
        <w:spacing w:after="200"/>
      </w:pPr>
      <w:hyperlink r:id="rId98" w:history="1">
        <w:r>
          <w:rPr>
            <w:rFonts w:ascii="Arial" w:hAnsi="Arial" w:eastAsia="Arial" w:cs="Arial"/>
            <w:color w:val="0563C1"/>
            <w:sz w:val="22"/>
            <w:szCs w:val="22"/>
            <w:u w:val="single"/>
          </w:rPr>
          <w:t xml:space="preserve">Royal Jordanian</w:t>
        </w:r>
      </w:hyperlink>
    </w:p>
    <w:p>
      <w:pPr>
        <w:spacing w:after="200"/>
      </w:pPr>
      <w:hyperlink r:id="rId99" w:history="1">
        <w:r>
          <w:rPr>
            <w:rFonts w:ascii="Arial" w:hAnsi="Arial" w:eastAsia="Arial" w:cs="Arial"/>
            <w:color w:val="0563C1"/>
            <w:sz w:val="22"/>
            <w:szCs w:val="22"/>
            <w:u w:val="single"/>
          </w:rPr>
          <w:t xml:space="preserve">Ryanair</w:t>
        </w:r>
      </w:hyperlink>
    </w:p>
    <w:p>
      <w:pPr>
        <w:spacing w:after="200"/>
      </w:pPr>
      <w:hyperlink r:id="rId100" w:history="1">
        <w:r>
          <w:rPr>
            <w:rFonts w:ascii="Arial" w:hAnsi="Arial" w:eastAsia="Arial" w:cs="Arial"/>
            <w:color w:val="0563C1"/>
            <w:sz w:val="22"/>
            <w:szCs w:val="22"/>
            <w:u w:val="single"/>
          </w:rPr>
          <w:t xml:space="preserve">SAS</w:t>
        </w:r>
      </w:hyperlink>
    </w:p>
    <w:p>
      <w:pPr>
        <w:spacing w:after="200"/>
      </w:pPr>
      <w:hyperlink r:id="rId101" w:history="1">
        <w:r>
          <w:rPr>
            <w:rFonts w:ascii="Arial" w:hAnsi="Arial" w:eastAsia="Arial" w:cs="Arial"/>
            <w:color w:val="0563C1"/>
            <w:sz w:val="22"/>
            <w:szCs w:val="22"/>
            <w:u w:val="single"/>
          </w:rPr>
          <w:t xml:space="preserve">Scoot</w:t>
        </w:r>
      </w:hyperlink>
    </w:p>
    <w:p>
      <w:pPr>
        <w:spacing w:after="200"/>
      </w:pPr>
      <w:hyperlink r:id="rId102" w:history="1">
        <w:r>
          <w:rPr>
            <w:rFonts w:ascii="Arial" w:hAnsi="Arial" w:eastAsia="Arial" w:cs="Arial"/>
            <w:color w:val="0563C1"/>
            <w:sz w:val="22"/>
            <w:szCs w:val="22"/>
            <w:u w:val="single"/>
          </w:rPr>
          <w:t xml:space="preserve">Singapore Airlines</w:t>
        </w:r>
      </w:hyperlink>
    </w:p>
    <w:p>
      <w:pPr>
        <w:spacing w:after="200"/>
      </w:pPr>
      <w:hyperlink r:id="rId103" w:history="1">
        <w:r>
          <w:rPr>
            <w:rFonts w:ascii="Arial" w:hAnsi="Arial" w:eastAsia="Arial" w:cs="Arial"/>
            <w:color w:val="0563C1"/>
            <w:sz w:val="22"/>
            <w:szCs w:val="22"/>
            <w:u w:val="single"/>
          </w:rPr>
          <w:t xml:space="preserve">Sky Express</w:t>
        </w:r>
      </w:hyperlink>
    </w:p>
    <w:p>
      <w:pPr>
        <w:spacing w:after="200"/>
      </w:pPr>
      <w:hyperlink r:id="rId104" w:history="1">
        <w:r>
          <w:rPr>
            <w:rFonts w:ascii="Arial" w:hAnsi="Arial" w:eastAsia="Arial" w:cs="Arial"/>
            <w:color w:val="0563C1"/>
            <w:sz w:val="22"/>
            <w:szCs w:val="22"/>
            <w:u w:val="single"/>
          </w:rPr>
          <w:t xml:space="preserve">SmartLynx</w:t>
        </w:r>
      </w:hyperlink>
    </w:p>
    <w:p>
      <w:pPr>
        <w:spacing w:after="200"/>
      </w:pPr>
      <w:hyperlink r:id="rId105" w:history="1">
        <w:r>
          <w:rPr>
            <w:rFonts w:ascii="Arial" w:hAnsi="Arial" w:eastAsia="Arial" w:cs="Arial"/>
            <w:color w:val="0563C1"/>
            <w:sz w:val="22"/>
            <w:szCs w:val="22"/>
            <w:u w:val="single"/>
          </w:rPr>
          <w:t xml:space="preserve">Smartwings</w:t>
        </w:r>
      </w:hyperlink>
    </w:p>
    <w:p>
      <w:pPr>
        <w:spacing w:after="200"/>
      </w:pPr>
      <w:hyperlink r:id="rId106" w:history="1">
        <w:r>
          <w:rPr>
            <w:rFonts w:ascii="Arial" w:hAnsi="Arial" w:eastAsia="Arial" w:cs="Arial"/>
            <w:color w:val="0563C1"/>
            <w:sz w:val="22"/>
            <w:szCs w:val="22"/>
            <w:u w:val="single"/>
          </w:rPr>
          <w:t xml:space="preserve">SriLankan Airlines</w:t>
        </w:r>
      </w:hyperlink>
    </w:p>
    <w:p>
      <w:pPr>
        <w:spacing w:after="200"/>
      </w:pPr>
      <w:hyperlink r:id="rId107" w:history="1">
        <w:r>
          <w:rPr>
            <w:rFonts w:ascii="Arial" w:hAnsi="Arial" w:eastAsia="Arial" w:cs="Arial"/>
            <w:color w:val="0563C1"/>
            <w:sz w:val="22"/>
            <w:szCs w:val="22"/>
            <w:u w:val="single"/>
          </w:rPr>
          <w:t xml:space="preserve">SunExpress</w:t>
        </w:r>
      </w:hyperlink>
    </w:p>
    <w:p>
      <w:pPr>
        <w:spacing w:after="200"/>
      </w:pPr>
      <w:hyperlink r:id="rId108" w:history="1">
        <w:r>
          <w:rPr>
            <w:rFonts w:ascii="Arial" w:hAnsi="Arial" w:eastAsia="Arial" w:cs="Arial"/>
            <w:color w:val="0563C1"/>
            <w:sz w:val="22"/>
            <w:szCs w:val="22"/>
            <w:u w:val="single"/>
          </w:rPr>
          <w:t xml:space="preserve">Swiss Airlines</w:t>
        </w:r>
      </w:hyperlink>
    </w:p>
    <w:p>
      <w:pPr>
        <w:spacing w:after="200"/>
      </w:pPr>
      <w:hyperlink r:id="rId109" w:history="1">
        <w:r>
          <w:rPr>
            <w:rFonts w:ascii="Arial" w:hAnsi="Arial" w:eastAsia="Arial" w:cs="Arial"/>
            <w:color w:val="0563C1"/>
            <w:sz w:val="22"/>
            <w:szCs w:val="22"/>
            <w:u w:val="single"/>
          </w:rPr>
          <w:t xml:space="preserve">TAP Air Portugal</w:t>
        </w:r>
      </w:hyperlink>
    </w:p>
    <w:p>
      <w:pPr>
        <w:spacing w:after="200"/>
      </w:pPr>
      <w:hyperlink r:id="rId110" w:history="1">
        <w:r>
          <w:rPr>
            <w:rFonts w:ascii="Arial" w:hAnsi="Arial" w:eastAsia="Arial" w:cs="Arial"/>
            <w:color w:val="0563C1"/>
            <w:sz w:val="22"/>
            <w:szCs w:val="22"/>
            <w:u w:val="single"/>
          </w:rPr>
          <w:t xml:space="preserve">Tarom</w:t>
        </w:r>
      </w:hyperlink>
    </w:p>
    <w:p>
      <w:pPr>
        <w:spacing w:after="200"/>
      </w:pPr>
      <w:hyperlink r:id="rId111" w:history="1">
        <w:r>
          <w:rPr>
            <w:rFonts w:ascii="Arial" w:hAnsi="Arial" w:eastAsia="Arial" w:cs="Arial"/>
            <w:color w:val="0563C1"/>
            <w:sz w:val="22"/>
            <w:szCs w:val="22"/>
            <w:u w:val="single"/>
          </w:rPr>
          <w:t xml:space="preserve">Transavia</w:t>
        </w:r>
      </w:hyperlink>
    </w:p>
    <w:p>
      <w:pPr>
        <w:spacing w:after="200"/>
      </w:pPr>
      <w:hyperlink r:id="rId112" w:history="1">
        <w:r>
          <w:rPr>
            <w:rFonts w:ascii="Arial" w:hAnsi="Arial" w:eastAsia="Arial" w:cs="Arial"/>
            <w:color w:val="0563C1"/>
            <w:sz w:val="22"/>
            <w:szCs w:val="22"/>
            <w:u w:val="single"/>
          </w:rPr>
          <w:t xml:space="preserve">TUI fly Belgium</w:t>
        </w:r>
      </w:hyperlink>
    </w:p>
    <w:p>
      <w:pPr>
        <w:spacing w:after="200"/>
      </w:pPr>
      <w:hyperlink r:id="rId113" w:history="1">
        <w:r>
          <w:rPr>
            <w:rFonts w:ascii="Arial" w:hAnsi="Arial" w:eastAsia="Arial" w:cs="Arial"/>
            <w:color w:val="0563C1"/>
            <w:sz w:val="22"/>
            <w:szCs w:val="22"/>
            <w:u w:val="single"/>
          </w:rPr>
          <w:t xml:space="preserve">Tunisair</w:t>
        </w:r>
      </w:hyperlink>
    </w:p>
    <w:p>
      <w:pPr>
        <w:spacing w:after="200"/>
      </w:pPr>
      <w:hyperlink r:id="rId114" w:history="1">
        <w:r>
          <w:rPr>
            <w:rFonts w:ascii="Arial" w:hAnsi="Arial" w:eastAsia="Arial" w:cs="Arial"/>
            <w:color w:val="0563C1"/>
            <w:sz w:val="22"/>
            <w:szCs w:val="22"/>
            <w:u w:val="single"/>
          </w:rPr>
          <w:t xml:space="preserve">Turkish Airlines</w:t>
        </w:r>
      </w:hyperlink>
    </w:p>
    <w:p>
      <w:pPr>
        <w:spacing w:after="200"/>
      </w:pPr>
      <w:hyperlink r:id="rId115" w:history="1">
        <w:r>
          <w:rPr>
            <w:rFonts w:ascii="Arial" w:hAnsi="Arial" w:eastAsia="Arial" w:cs="Arial"/>
            <w:color w:val="0563C1"/>
            <w:sz w:val="22"/>
            <w:szCs w:val="22"/>
            <w:u w:val="single"/>
          </w:rPr>
          <w:t xml:space="preserve">United Airlines</w:t>
        </w:r>
      </w:hyperlink>
    </w:p>
    <w:p>
      <w:pPr>
        <w:spacing w:after="200"/>
      </w:pPr>
      <w:hyperlink r:id="rId116" w:history="1">
        <w:r>
          <w:rPr>
            <w:rFonts w:ascii="Arial" w:hAnsi="Arial" w:eastAsia="Arial" w:cs="Arial"/>
            <w:color w:val="0563C1"/>
            <w:sz w:val="22"/>
            <w:szCs w:val="22"/>
            <w:u w:val="single"/>
          </w:rPr>
          <w:t xml:space="preserve">Virgin Atlantic</w:t>
        </w:r>
      </w:hyperlink>
    </w:p>
    <w:p>
      <w:pPr>
        <w:spacing w:after="200"/>
      </w:pPr>
      <w:hyperlink r:id="rId117" w:history="1">
        <w:r>
          <w:rPr>
            <w:rFonts w:ascii="Arial" w:hAnsi="Arial" w:eastAsia="Arial" w:cs="Arial"/>
            <w:color w:val="0563C1"/>
            <w:sz w:val="22"/>
            <w:szCs w:val="22"/>
            <w:u w:val="single"/>
          </w:rPr>
          <w:t xml:space="preserve">Volotea</w:t>
        </w:r>
      </w:hyperlink>
    </w:p>
    <w:p>
      <w:pPr>
        <w:spacing w:after="200"/>
      </w:pPr>
      <w:hyperlink r:id="rId118" w:history="1">
        <w:r>
          <w:rPr>
            <w:rFonts w:ascii="Arial" w:hAnsi="Arial" w:eastAsia="Arial" w:cs="Arial"/>
            <w:color w:val="0563C1"/>
            <w:sz w:val="22"/>
            <w:szCs w:val="22"/>
            <w:u w:val="single"/>
          </w:rPr>
          <w:t xml:space="preserve">Vueling</w:t>
        </w:r>
      </w:hyperlink>
    </w:p>
    <w:p>
      <w:pPr>
        <w:spacing w:after="200"/>
      </w:pPr>
      <w:hyperlink r:id="rId119" w:history="1">
        <w:r>
          <w:rPr>
            <w:rFonts w:ascii="Arial" w:hAnsi="Arial" w:eastAsia="Arial" w:cs="Arial"/>
            <w:color w:val="0563C1"/>
            <w:sz w:val="22"/>
            <w:szCs w:val="22"/>
            <w:u w:val="single"/>
          </w:rPr>
          <w:t xml:space="preserve">WestJet</w:t>
        </w:r>
      </w:hyperlink>
    </w:p>
    <w:p>
      <w:pPr>
        <w:spacing w:after="200"/>
      </w:pPr>
      <w:hyperlink r:id="rId120" w:history="1">
        <w:r>
          <w:rPr>
            <w:rFonts w:ascii="Arial" w:hAnsi="Arial" w:eastAsia="Arial" w:cs="Arial"/>
            <w:color w:val="0563C1"/>
            <w:sz w:val="22"/>
            <w:szCs w:val="22"/>
            <w:u w:val="single"/>
          </w:rPr>
          <w:t xml:space="preserve">Wideroe</w:t>
        </w:r>
      </w:hyperlink>
    </w:p>
    <w:p>
      <w:pPr>
        <w:spacing w:after="200"/>
      </w:pPr>
      <w:hyperlink r:id="rId121" w:history="1">
        <w:r>
          <w:rPr>
            <w:rFonts w:ascii="Arial" w:hAnsi="Arial" w:eastAsia="Arial" w:cs="Arial"/>
            <w:color w:val="0563C1"/>
            <w:sz w:val="22"/>
            <w:szCs w:val="22"/>
            <w:u w:val="single"/>
          </w:rPr>
          <w:t xml:space="preserve">Wizz Air</w:t>
        </w:r>
      </w:hyperlink>
    </w:p>
    <w:p>
      <w:pPr>
        <w:spacing w:after="200"/>
      </w:pPr>
      <w:hyperlink r:id="rId122" w:history="1">
        <w:r>
          <w:rPr>
            <w:rFonts w:ascii="Arial" w:hAnsi="Arial" w:eastAsia="Arial" w:cs="Arial"/>
            <w:color w:val="0563C1"/>
            <w:sz w:val="22"/>
            <w:szCs w:val="22"/>
            <w:u w:val="single"/>
          </w:rPr>
          <w:t xml:space="preserve">Wizz Air Malta</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23" w:history="1">
        <w:r>
          <w:rPr>
            <w:rFonts w:ascii="Arial" w:hAnsi="Arial" w:eastAsia="Arial" w:cs="Arial"/>
            <w:color w:val="0563C1"/>
            <w:sz w:val="22"/>
            <w:szCs w:val="22"/>
            <w:u w:val="single"/>
          </w:rPr>
          <w:t xml:space="preserve">Amsterdam Schiphol</w:t>
        </w:r>
      </w:hyperlink>
    </w:p>
    <w:p>
      <w:pPr>
        <w:spacing w:after="200"/>
      </w:pPr>
      <w:hyperlink r:id="rId124" w:history="1">
        <w:r>
          <w:rPr>
            <w:rFonts w:ascii="Arial" w:hAnsi="Arial" w:eastAsia="Arial" w:cs="Arial"/>
            <w:color w:val="0563C1"/>
            <w:sz w:val="22"/>
            <w:szCs w:val="22"/>
            <w:u w:val="single"/>
          </w:rPr>
          <w:t xml:space="preserve">Barcelona Airport</w:t>
        </w:r>
      </w:hyperlink>
    </w:p>
    <w:p>
      <w:pPr>
        <w:spacing w:after="200"/>
      </w:pPr>
      <w:hyperlink r:id="rId125" w:history="1">
        <w:r>
          <w:rPr>
            <w:rFonts w:ascii="Arial" w:hAnsi="Arial" w:eastAsia="Arial" w:cs="Arial"/>
            <w:color w:val="0563C1"/>
            <w:sz w:val="22"/>
            <w:szCs w:val="22"/>
            <w:u w:val="single"/>
          </w:rPr>
          <w:t xml:space="preserve">Berlin Brandenburg Airport</w:t>
        </w:r>
      </w:hyperlink>
    </w:p>
    <w:p>
      <w:pPr>
        <w:spacing w:after="200"/>
      </w:pPr>
      <w:hyperlink r:id="rId126" w:history="1">
        <w:r>
          <w:rPr>
            <w:rFonts w:ascii="Arial" w:hAnsi="Arial" w:eastAsia="Arial" w:cs="Arial"/>
            <w:color w:val="0563C1"/>
            <w:sz w:val="22"/>
            <w:szCs w:val="22"/>
            <w:u w:val="single"/>
          </w:rPr>
          <w:t xml:space="preserve">Budapest Ferenc Liszt International Airport</w:t>
        </w:r>
      </w:hyperlink>
    </w:p>
    <w:p>
      <w:pPr>
        <w:spacing w:after="200"/>
      </w:pPr>
      <w:hyperlink r:id="rId127" w:history="1">
        <w:r>
          <w:rPr>
            <w:rFonts w:ascii="Arial" w:hAnsi="Arial" w:eastAsia="Arial" w:cs="Arial"/>
            <w:color w:val="0563C1"/>
            <w:sz w:val="22"/>
            <w:szCs w:val="22"/>
            <w:u w:val="single"/>
          </w:rPr>
          <w:t xml:space="preserve">Calgary Airport</w:t>
        </w:r>
      </w:hyperlink>
    </w:p>
    <w:p>
      <w:pPr>
        <w:spacing w:after="200"/>
      </w:pPr>
      <w:hyperlink r:id="rId128" w:history="1">
        <w:r>
          <w:rPr>
            <w:rFonts w:ascii="Arial" w:hAnsi="Arial" w:eastAsia="Arial" w:cs="Arial"/>
            <w:color w:val="0563C1"/>
            <w:sz w:val="22"/>
            <w:szCs w:val="22"/>
            <w:u w:val="single"/>
          </w:rPr>
          <w:t xml:space="preserve">Charles de Gaulle</w:t>
        </w:r>
      </w:hyperlink>
    </w:p>
    <w:p>
      <w:pPr>
        <w:spacing w:after="200"/>
      </w:pPr>
      <w:hyperlink r:id="rId129" w:history="1">
        <w:r>
          <w:rPr>
            <w:rFonts w:ascii="Arial" w:hAnsi="Arial" w:eastAsia="Arial" w:cs="Arial"/>
            <w:color w:val="0563C1"/>
            <w:sz w:val="22"/>
            <w:szCs w:val="22"/>
            <w:u w:val="single"/>
          </w:rPr>
          <w:t xml:space="preserve">Dublin Airport</w:t>
        </w:r>
      </w:hyperlink>
    </w:p>
    <w:p>
      <w:pPr>
        <w:spacing w:after="200"/>
      </w:pPr>
      <w:hyperlink r:id="rId130" w:history="1">
        <w:r>
          <w:rPr>
            <w:rFonts w:ascii="Arial" w:hAnsi="Arial" w:eastAsia="Arial" w:cs="Arial"/>
            <w:color w:val="0563C1"/>
            <w:sz w:val="22"/>
            <w:szCs w:val="22"/>
            <w:u w:val="single"/>
          </w:rPr>
          <w:t xml:space="preserve">Düsseldorf Airport</w:t>
        </w:r>
      </w:hyperlink>
    </w:p>
    <w:p>
      <w:pPr>
        <w:spacing w:after="200"/>
      </w:pPr>
      <w:hyperlink r:id="rId131" w:history="1">
        <w:r>
          <w:rPr>
            <w:rFonts w:ascii="Arial" w:hAnsi="Arial" w:eastAsia="Arial" w:cs="Arial"/>
            <w:color w:val="0563C1"/>
            <w:sz w:val="22"/>
            <w:szCs w:val="22"/>
            <w:u w:val="single"/>
          </w:rPr>
          <w:t xml:space="preserve">Fiumicino Airport</w:t>
        </w:r>
      </w:hyperlink>
    </w:p>
    <w:p>
      <w:pPr>
        <w:spacing w:after="200"/>
      </w:pPr>
      <w:hyperlink r:id="rId132" w:history="1">
        <w:r>
          <w:rPr>
            <w:rFonts w:ascii="Arial" w:hAnsi="Arial" w:eastAsia="Arial" w:cs="Arial"/>
            <w:color w:val="0563C1"/>
            <w:sz w:val="22"/>
            <w:szCs w:val="22"/>
            <w:u w:val="single"/>
          </w:rPr>
          <w:t xml:space="preserve">Francisco de Sá Carneiro Airport</w:t>
        </w:r>
      </w:hyperlink>
    </w:p>
    <w:p>
      <w:pPr>
        <w:spacing w:after="200"/>
      </w:pPr>
      <w:hyperlink r:id="rId133" w:history="1">
        <w:r>
          <w:rPr>
            <w:rFonts w:ascii="Arial" w:hAnsi="Arial" w:eastAsia="Arial" w:cs="Arial"/>
            <w:color w:val="0563C1"/>
            <w:sz w:val="22"/>
            <w:szCs w:val="22"/>
            <w:u w:val="single"/>
          </w:rPr>
          <w:t xml:space="preserve">Frankfurt am Main</w:t>
        </w:r>
      </w:hyperlink>
    </w:p>
    <w:p>
      <w:pPr>
        <w:spacing w:after="200"/>
      </w:pPr>
      <w:hyperlink r:id="rId134" w:history="1">
        <w:r>
          <w:rPr>
            <w:rFonts w:ascii="Arial" w:hAnsi="Arial" w:eastAsia="Arial" w:cs="Arial"/>
            <w:color w:val="0563C1"/>
            <w:sz w:val="22"/>
            <w:szCs w:val="22"/>
            <w:u w:val="single"/>
          </w:rPr>
          <w:t xml:space="preserve">Henri Coandă Airport</w:t>
        </w:r>
      </w:hyperlink>
    </w:p>
    <w:p>
      <w:pPr>
        <w:spacing w:after="200"/>
      </w:pPr>
      <w:hyperlink r:id="rId135" w:history="1">
        <w:r>
          <w:rPr>
            <w:rFonts w:ascii="Arial" w:hAnsi="Arial" w:eastAsia="Arial" w:cs="Arial"/>
            <w:color w:val="0563C1"/>
            <w:sz w:val="22"/>
            <w:szCs w:val="22"/>
            <w:u w:val="single"/>
          </w:rPr>
          <w:t xml:space="preserve">Istanbul Havalimani Airport</w:t>
        </w:r>
      </w:hyperlink>
    </w:p>
    <w:p>
      <w:pPr>
        <w:spacing w:after="200"/>
      </w:pPr>
      <w:hyperlink r:id="rId136" w:history="1">
        <w:r>
          <w:rPr>
            <w:rFonts w:ascii="Arial" w:hAnsi="Arial" w:eastAsia="Arial" w:cs="Arial"/>
            <w:color w:val="0563C1"/>
            <w:sz w:val="22"/>
            <w:szCs w:val="22"/>
            <w:u w:val="single"/>
          </w:rPr>
          <w:t xml:space="preserve">Kastrup Airport</w:t>
        </w:r>
      </w:hyperlink>
    </w:p>
    <w:p>
      <w:pPr>
        <w:spacing w:after="200"/>
      </w:pPr>
      <w:hyperlink r:id="rId137" w:history="1">
        <w:r>
          <w:rPr>
            <w:rFonts w:ascii="Arial" w:hAnsi="Arial" w:eastAsia="Arial" w:cs="Arial"/>
            <w:color w:val="0563C1"/>
            <w:sz w:val="22"/>
            <w:szCs w:val="22"/>
            <w:u w:val="single"/>
          </w:rPr>
          <w:t xml:space="preserve">Lisbon Portela Airport</w:t>
        </w:r>
      </w:hyperlink>
    </w:p>
    <w:p>
      <w:pPr>
        <w:spacing w:after="200"/>
      </w:pPr>
      <w:hyperlink r:id="rId138" w:history="1">
        <w:r>
          <w:rPr>
            <w:rFonts w:ascii="Arial" w:hAnsi="Arial" w:eastAsia="Arial" w:cs="Arial"/>
            <w:color w:val="0563C1"/>
            <w:sz w:val="22"/>
            <w:szCs w:val="22"/>
            <w:u w:val="single"/>
          </w:rPr>
          <w:t xml:space="preserve">London Gatwick</w:t>
        </w:r>
      </w:hyperlink>
    </w:p>
    <w:p>
      <w:pPr>
        <w:spacing w:after="200"/>
      </w:pPr>
      <w:hyperlink r:id="rId139" w:history="1">
        <w:r>
          <w:rPr>
            <w:rFonts w:ascii="Arial" w:hAnsi="Arial" w:eastAsia="Arial" w:cs="Arial"/>
            <w:color w:val="0563C1"/>
            <w:sz w:val="22"/>
            <w:szCs w:val="22"/>
            <w:u w:val="single"/>
          </w:rPr>
          <w:t xml:space="preserve">London Heathrow</w:t>
        </w:r>
      </w:hyperlink>
    </w:p>
    <w:p>
      <w:pPr>
        <w:spacing w:after="200"/>
      </w:pPr>
      <w:hyperlink r:id="rId140" w:history="1">
        <w:r>
          <w:rPr>
            <w:rFonts w:ascii="Arial" w:hAnsi="Arial" w:eastAsia="Arial" w:cs="Arial"/>
            <w:color w:val="0563C1"/>
            <w:sz w:val="22"/>
            <w:szCs w:val="22"/>
            <w:u w:val="single"/>
          </w:rPr>
          <w:t xml:space="preserve">London Luton Airport</w:t>
        </w:r>
      </w:hyperlink>
    </w:p>
    <w:p>
      <w:pPr>
        <w:spacing w:after="200"/>
      </w:pPr>
      <w:hyperlink r:id="rId141" w:history="1">
        <w:r>
          <w:rPr>
            <w:rFonts w:ascii="Arial" w:hAnsi="Arial" w:eastAsia="Arial" w:cs="Arial"/>
            <w:color w:val="0563C1"/>
            <w:sz w:val="22"/>
            <w:szCs w:val="22"/>
            <w:u w:val="single"/>
          </w:rPr>
          <w:t xml:space="preserve">Madrid Airport</w:t>
        </w:r>
      </w:hyperlink>
    </w:p>
    <w:p>
      <w:pPr>
        <w:spacing w:after="200"/>
      </w:pPr>
      <w:hyperlink r:id="rId142" w:history="1">
        <w:r>
          <w:rPr>
            <w:rFonts w:ascii="Arial" w:hAnsi="Arial" w:eastAsia="Arial" w:cs="Arial"/>
            <w:color w:val="0563C1"/>
            <w:sz w:val="22"/>
            <w:szCs w:val="22"/>
            <w:u w:val="single"/>
          </w:rPr>
          <w:t xml:space="preserve">Manchester Airport</w:t>
        </w:r>
      </w:hyperlink>
    </w:p>
    <w:p>
      <w:pPr>
        <w:spacing w:after="200"/>
      </w:pPr>
      <w:hyperlink r:id="rId143" w:history="1">
        <w:r>
          <w:rPr>
            <w:rFonts w:ascii="Arial" w:hAnsi="Arial" w:eastAsia="Arial" w:cs="Arial"/>
            <w:color w:val="0563C1"/>
            <w:sz w:val="22"/>
            <w:szCs w:val="22"/>
            <w:u w:val="single"/>
          </w:rPr>
          <w:t xml:space="preserve">Milano Malpensa International Airport</w:t>
        </w:r>
      </w:hyperlink>
    </w:p>
    <w:p>
      <w:pPr>
        <w:spacing w:after="200"/>
      </w:pPr>
      <w:hyperlink r:id="rId144" w:history="1">
        <w:r>
          <w:rPr>
            <w:rFonts w:ascii="Arial" w:hAnsi="Arial" w:eastAsia="Arial" w:cs="Arial"/>
            <w:color w:val="0563C1"/>
            <w:sz w:val="22"/>
            <w:szCs w:val="22"/>
            <w:u w:val="single"/>
          </w:rPr>
          <w:t xml:space="preserve">Montréal-Trudeau International Airport</w:t>
        </w:r>
      </w:hyperlink>
    </w:p>
    <w:p>
      <w:pPr>
        <w:spacing w:after="200"/>
      </w:pPr>
      <w:hyperlink r:id="rId145" w:history="1">
        <w:r>
          <w:rPr>
            <w:rFonts w:ascii="Arial" w:hAnsi="Arial" w:eastAsia="Arial" w:cs="Arial"/>
            <w:color w:val="0563C1"/>
            <w:sz w:val="22"/>
            <w:szCs w:val="22"/>
            <w:u w:val="single"/>
          </w:rPr>
          <w:t xml:space="preserve">Munich Airport</w:t>
        </w:r>
      </w:hyperlink>
    </w:p>
    <w:p>
      <w:pPr>
        <w:spacing w:after="200"/>
      </w:pPr>
      <w:hyperlink r:id="rId146" w:history="1">
        <w:r>
          <w:rPr>
            <w:rFonts w:ascii="Arial" w:hAnsi="Arial" w:eastAsia="Arial" w:cs="Arial"/>
            <w:color w:val="0563C1"/>
            <w:sz w:val="22"/>
            <w:szCs w:val="22"/>
            <w:u w:val="single"/>
          </w:rPr>
          <w:t xml:space="preserve">Orio al Serio International Airport</w:t>
        </w:r>
      </w:hyperlink>
    </w:p>
    <w:p>
      <w:pPr>
        <w:spacing w:after="200"/>
      </w:pPr>
      <w:hyperlink r:id="rId147" w:history="1">
        <w:r>
          <w:rPr>
            <w:rFonts w:ascii="Arial" w:hAnsi="Arial" w:eastAsia="Arial" w:cs="Arial"/>
            <w:color w:val="0563C1"/>
            <w:sz w:val="22"/>
            <w:szCs w:val="22"/>
            <w:u w:val="single"/>
          </w:rPr>
          <w:t xml:space="preserve">Oslo Airport</w:t>
        </w:r>
      </w:hyperlink>
    </w:p>
    <w:p>
      <w:pPr>
        <w:spacing w:after="200"/>
      </w:pPr>
      <w:hyperlink r:id="rId148" w:history="1">
        <w:r>
          <w:rPr>
            <w:rFonts w:ascii="Arial" w:hAnsi="Arial" w:eastAsia="Arial" w:cs="Arial"/>
            <w:color w:val="0563C1"/>
            <w:sz w:val="22"/>
            <w:szCs w:val="22"/>
            <w:u w:val="single"/>
          </w:rPr>
          <w:t xml:space="preserve">Palma De Mallorca Airport</w:t>
        </w:r>
      </w:hyperlink>
    </w:p>
    <w:p>
      <w:pPr>
        <w:spacing w:after="200"/>
      </w:pPr>
      <w:hyperlink r:id="rId149" w:history="1">
        <w:r>
          <w:rPr>
            <w:rFonts w:ascii="Arial" w:hAnsi="Arial" w:eastAsia="Arial" w:cs="Arial"/>
            <w:color w:val="0563C1"/>
            <w:sz w:val="22"/>
            <w:szCs w:val="22"/>
            <w:u w:val="single"/>
          </w:rPr>
          <w:t xml:space="preserve">Paris Orly</w:t>
        </w:r>
      </w:hyperlink>
    </w:p>
    <w:p>
      <w:pPr>
        <w:spacing w:after="200"/>
      </w:pPr>
      <w:hyperlink r:id="rId150" w:history="1">
        <w:r>
          <w:rPr>
            <w:rFonts w:ascii="Arial" w:hAnsi="Arial" w:eastAsia="Arial" w:cs="Arial"/>
            <w:color w:val="0563C1"/>
            <w:sz w:val="22"/>
            <w:szCs w:val="22"/>
            <w:u w:val="single"/>
          </w:rPr>
          <w:t xml:space="preserve">Stockholm Arlanda</w:t>
        </w:r>
      </w:hyperlink>
    </w:p>
    <w:p>
      <w:pPr>
        <w:spacing w:after="200"/>
      </w:pPr>
      <w:hyperlink r:id="rId151" w:history="1">
        <w:r>
          <w:rPr>
            <w:rFonts w:ascii="Arial" w:hAnsi="Arial" w:eastAsia="Arial" w:cs="Arial"/>
            <w:color w:val="0563C1"/>
            <w:sz w:val="22"/>
            <w:szCs w:val="22"/>
            <w:u w:val="single"/>
          </w:rPr>
          <w:t xml:space="preserve">Tirana International Airport</w:t>
        </w:r>
      </w:hyperlink>
    </w:p>
    <w:p>
      <w:pPr>
        <w:spacing w:after="200"/>
      </w:pPr>
      <w:hyperlink r:id="rId152" w:history="1">
        <w:r>
          <w:rPr>
            <w:rFonts w:ascii="Arial" w:hAnsi="Arial" w:eastAsia="Arial" w:cs="Arial"/>
            <w:color w:val="0563C1"/>
            <w:sz w:val="22"/>
            <w:szCs w:val="22"/>
            <w:u w:val="single"/>
          </w:rPr>
          <w:t xml:space="preserve">Toronto Pearson Airport</w:t>
        </w:r>
      </w:hyperlink>
    </w:p>
    <w:p>
      <w:pPr>
        <w:spacing w:after="200"/>
      </w:pPr>
      <w:hyperlink r:id="rId153" w:history="1">
        <w:r>
          <w:rPr>
            <w:rFonts w:ascii="Arial" w:hAnsi="Arial" w:eastAsia="Arial" w:cs="Arial"/>
            <w:color w:val="0563C1"/>
            <w:sz w:val="22"/>
            <w:szCs w:val="22"/>
            <w:u w:val="single"/>
          </w:rPr>
          <w:t xml:space="preserve">Vancouver Airport</w:t>
        </w:r>
      </w:hyperlink>
    </w:p>
    <w:p>
      <w:pPr>
        <w:spacing w:after="200"/>
      </w:pPr>
      <w:hyperlink r:id="rId154" w:history="1">
        <w:r>
          <w:rPr>
            <w:rFonts w:ascii="Arial" w:hAnsi="Arial" w:eastAsia="Arial" w:cs="Arial"/>
            <w:color w:val="0563C1"/>
            <w:sz w:val="22"/>
            <w:szCs w:val="22"/>
            <w:u w:val="single"/>
          </w:rPr>
          <w:t xml:space="preserve">Vienna Airport</w:t>
        </w:r>
      </w:hyperlink>
    </w:p>
    <w:p>
      <w:pPr>
        <w:spacing w:after="200"/>
      </w:pPr>
      <w:hyperlink r:id="rId155" w:history="1">
        <w:r>
          <w:rPr>
            <w:rFonts w:ascii="Arial" w:hAnsi="Arial" w:eastAsia="Arial" w:cs="Arial"/>
            <w:color w:val="0563C1"/>
            <w:sz w:val="22"/>
            <w:szCs w:val="22"/>
            <w:u w:val="single"/>
          </w:rPr>
          <w:t xml:space="preserve">Zürich Airport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338A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DBA16"/>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news/passenger-rights/the-denied-boarding-game-thats-where-the-money-is/" TargetMode="External"/><Relationship Id="rId14" Type="http://schemas.openxmlformats.org/officeDocument/2006/relationships/hyperlink" Target="https://www.skycop.com/news/passenger-rights/passenger-was-denied-boarding-due-to-illness-compensation-eligibility/" TargetMode="External"/><Relationship Id="rId15" Type="http://schemas.openxmlformats.org/officeDocument/2006/relationships/hyperlink" Target="https://www.skycop.com/news/passenger-rights/flight-disruption-comp" TargetMode="External"/><Relationship Id="rId16" Type="http://schemas.openxmlformats.org/officeDocument/2006/relationships/hyperlink" Target="https://www.skycop.com/faq/" TargetMode="External"/><Relationship Id="rId17" Type="http://schemas.openxmlformats.org/officeDocument/2006/relationships/hyperlink" Target="https://www.skycop.com/air-passenger-rights/" TargetMode="External"/><Relationship Id="rId18" Type="http://schemas.openxmlformats.org/officeDocument/2006/relationships/hyperlink" Target="https://www.skycop.com/delayed-flight-compensation/" TargetMode="External"/><Relationship Id="rId19" Type="http://schemas.openxmlformats.org/officeDocument/2006/relationships/hyperlink" Target="https://www.skycop.com/overbooked-flight-compensation/" TargetMode="External"/><Relationship Id="rId20" Type="http://schemas.openxmlformats.org/officeDocument/2006/relationships/hyperlink" Target="https://www.skycop.com/cancelled-flight-compensation/" TargetMode="External"/><Relationship Id="rId21" Type="http://schemas.openxmlformats.org/officeDocument/2006/relationships/hyperlink" Target="https://www.skycop.com/denied-boarding-compensation/" TargetMode="External"/><Relationship Id="rId22" Type="http://schemas.openxmlformats.org/officeDocument/2006/relationships/hyperlink" Target="https://www.skycop.com/missed-connection-compensation/" TargetMode="External"/><Relationship Id="rId23" Type="http://schemas.openxmlformats.org/officeDocument/2006/relationships/hyperlink" Target="https://www.skycop.com/airline-strike-compensation/" TargetMode="External"/><Relationship Id="rId24" Type="http://schemas.openxmlformats.org/officeDocument/2006/relationships/hyperlink" Target="https://www.skycop.com/delayed-damaged-or-lost-luggage-compensation/" TargetMode="External"/><Relationship Id="rId25" Type="http://schemas.openxmlformats.org/officeDocument/2006/relationships/hyperlink" Target="https://www.skycop.com/flight-compensation/" TargetMode="External"/><Relationship Id="rId26" Type="http://schemas.openxmlformats.org/officeDocument/2006/relationships/hyperlink" Target="https://www.skycop.com/shy-regulation-flight-compensation/" TargetMode="External"/><Relationship Id="rId27" Type="http://schemas.openxmlformats.org/officeDocument/2006/relationships/hyperlink" Target="https://www.skycop.com/anac-400-flight-compensation/" TargetMode="External"/><Relationship Id="rId28" Type="http://schemas.openxmlformats.org/officeDocument/2006/relationships/hyperlink" Target="https://www.skycop.com/uk-261-flight-delay-cancellation-compensation/" TargetMode="External"/><Relationship Id="rId29" Type="http://schemas.openxmlformats.org/officeDocument/2006/relationships/hyperlink" Target="https://www.skycop.com/appr-canada-flight-compensation/" TargetMode="External"/><Relationship Id="rId30" Type="http://schemas.openxmlformats.org/officeDocument/2006/relationships/hyperlink" Target="https://www.skycop.com/compensation/aegean/" TargetMode="External"/><Relationship Id="rId31" Type="http://schemas.openxmlformats.org/officeDocument/2006/relationships/hyperlink" Target="https://www.skycop.com/compensation/aer-lingus/" TargetMode="External"/><Relationship Id="rId32" Type="http://schemas.openxmlformats.org/officeDocument/2006/relationships/hyperlink" Target="https://www.skycop.com/compensation/aeromexico/" TargetMode="External"/><Relationship Id="rId33" Type="http://schemas.openxmlformats.org/officeDocument/2006/relationships/hyperlink" Target="https://www.skycop.com/compensation/air-arabia/" TargetMode="External"/><Relationship Id="rId34" Type="http://schemas.openxmlformats.org/officeDocument/2006/relationships/hyperlink" Target="https://www.skycop.com/compensation/air-canada/" TargetMode="External"/><Relationship Id="rId35" Type="http://schemas.openxmlformats.org/officeDocument/2006/relationships/hyperlink" Target="https://www.skycop.com/compensation/air-china/" TargetMode="External"/><Relationship Id="rId36" Type="http://schemas.openxmlformats.org/officeDocument/2006/relationships/hyperlink" Target="https://www.skycop.com/compensation/air-dolomiti/" TargetMode="External"/><Relationship Id="rId37" Type="http://schemas.openxmlformats.org/officeDocument/2006/relationships/hyperlink" Target="https://www.skycop.com/compensation/air-europa/" TargetMode="External"/><Relationship Id="rId38" Type="http://schemas.openxmlformats.org/officeDocument/2006/relationships/hyperlink" Target="https://www.skycop.com/compensation/air-france/" TargetMode="External"/><Relationship Id="rId39" Type="http://schemas.openxmlformats.org/officeDocument/2006/relationships/hyperlink" Target="https://www.skycop.com/compensation/air-india/" TargetMode="External"/><Relationship Id="rId40" Type="http://schemas.openxmlformats.org/officeDocument/2006/relationships/hyperlink" Target="https://www.skycop.com/compensation/air-mauritius/" TargetMode="External"/><Relationship Id="rId41" Type="http://schemas.openxmlformats.org/officeDocument/2006/relationships/hyperlink" Target="https://www.skycop.com/compensation/air-serbia/" TargetMode="External"/><Relationship Id="rId42" Type="http://schemas.openxmlformats.org/officeDocument/2006/relationships/hyperlink" Target="https://www.skycop.com/compensation/air-transat/" TargetMode="External"/><Relationship Id="rId43" Type="http://schemas.openxmlformats.org/officeDocument/2006/relationships/hyperlink" Target="https://www.skycop.com/compensation/airbaltic/" TargetMode="External"/><Relationship Id="rId44" Type="http://schemas.openxmlformats.org/officeDocument/2006/relationships/hyperlink" Target="https://www.skycop.com/compensation/ajet/" TargetMode="External"/><Relationship Id="rId45" Type="http://schemas.openxmlformats.org/officeDocument/2006/relationships/hyperlink" Target="https://www.skycop.com/compensation/alaska-airlines/" TargetMode="External"/><Relationship Id="rId46" Type="http://schemas.openxmlformats.org/officeDocument/2006/relationships/hyperlink" Target="https://www.skycop.com/compensation/allegiant/" TargetMode="External"/><Relationship Id="rId47" Type="http://schemas.openxmlformats.org/officeDocument/2006/relationships/hyperlink" Target="https://www.skycop.com/compensation/american-airlines/" TargetMode="External"/><Relationship Id="rId48" Type="http://schemas.openxmlformats.org/officeDocument/2006/relationships/hyperlink" Target="https://www.skycop.com/compensation/austrian-airlines/" TargetMode="External"/><Relationship Id="rId49" Type="http://schemas.openxmlformats.org/officeDocument/2006/relationships/hyperlink" Target="https://www.skycop.com/compensation/avianca/" TargetMode="External"/><Relationship Id="rId50" Type="http://schemas.openxmlformats.org/officeDocument/2006/relationships/hyperlink" Target="https://www.skycop.com/compensation/avion-express/" TargetMode="External"/><Relationship Id="rId51" Type="http://schemas.openxmlformats.org/officeDocument/2006/relationships/hyperlink" Target="https://www.skycop.com/compensation/azores-airlines/" TargetMode="External"/><Relationship Id="rId52" Type="http://schemas.openxmlformats.org/officeDocument/2006/relationships/hyperlink" Target="https://www.skycop.com/compensation/british-airways/" TargetMode="External"/><Relationship Id="rId53" Type="http://schemas.openxmlformats.org/officeDocument/2006/relationships/hyperlink" Target="https://www.skycop.com/compensation/brussels-airlines/" TargetMode="External"/><Relationship Id="rId54" Type="http://schemas.openxmlformats.org/officeDocument/2006/relationships/hyperlink" Target="https://www.skycop.com/compensation/cathay-pacific/" TargetMode="External"/><Relationship Id="rId55" Type="http://schemas.openxmlformats.org/officeDocument/2006/relationships/hyperlink" Target="https://www.skycop.com/compensation/china-eastern/" TargetMode="External"/><Relationship Id="rId56" Type="http://schemas.openxmlformats.org/officeDocument/2006/relationships/hyperlink" Target="https://www.skycop.com/compensation/condor/" TargetMode="External"/><Relationship Id="rId57" Type="http://schemas.openxmlformats.org/officeDocument/2006/relationships/hyperlink" Target="https://www.skycop.com/compensation/corendon-airlines/" TargetMode="External"/><Relationship Id="rId58" Type="http://schemas.openxmlformats.org/officeDocument/2006/relationships/hyperlink" Target="https://www.skycop.com/compensation/croatia-airlines/" TargetMode="External"/><Relationship Id="rId59" Type="http://schemas.openxmlformats.org/officeDocument/2006/relationships/hyperlink" Target="https://www.skycop.com/compensation/cyprus-airways/" TargetMode="External"/><Relationship Id="rId60" Type="http://schemas.openxmlformats.org/officeDocument/2006/relationships/hyperlink" Target="https://www.skycop.com/compensation/delta-airlines/" TargetMode="External"/><Relationship Id="rId61" Type="http://schemas.openxmlformats.org/officeDocument/2006/relationships/hyperlink" Target="https://www.skycop.com/compensation/discover-airlines/" TargetMode="External"/><Relationship Id="rId62" Type="http://schemas.openxmlformats.org/officeDocument/2006/relationships/hyperlink" Target="https://www.skycop.com/compensation/easyjet/" TargetMode="External"/><Relationship Id="rId63" Type="http://schemas.openxmlformats.org/officeDocument/2006/relationships/hyperlink" Target="https://www.skycop.com/compensation/egyptair/" TargetMode="External"/><Relationship Id="rId64" Type="http://schemas.openxmlformats.org/officeDocument/2006/relationships/hyperlink" Target="https://www.skycop.com/compensation/emirates/" TargetMode="External"/><Relationship Id="rId65" Type="http://schemas.openxmlformats.org/officeDocument/2006/relationships/hyperlink" Target="https://www.skycop.com/compensation/ethiopian-airlines/" TargetMode="External"/><Relationship Id="rId66" Type="http://schemas.openxmlformats.org/officeDocument/2006/relationships/hyperlink" Target="https://www.skycop.com/compensation/etihad-airways/" TargetMode="External"/><Relationship Id="rId67" Type="http://schemas.openxmlformats.org/officeDocument/2006/relationships/hyperlink" Target="https://www.skycop.com/compensation/eurowings/" TargetMode="External"/><Relationship Id="rId68" Type="http://schemas.openxmlformats.org/officeDocument/2006/relationships/hyperlink" Target="https://www.skycop.com/compensation/eva-air/" TargetMode="External"/><Relationship Id="rId69" Type="http://schemas.openxmlformats.org/officeDocument/2006/relationships/hyperlink" Target="https://www.skycop.com/compensation/finnair/" TargetMode="External"/><Relationship Id="rId70" Type="http://schemas.openxmlformats.org/officeDocument/2006/relationships/hyperlink" Target="https://www.skycop.com/compensation/flair-airlines/" TargetMode="External"/><Relationship Id="rId71" Type="http://schemas.openxmlformats.org/officeDocument/2006/relationships/hyperlink" Target="https://www.skycop.com/compensation/flydubai/" TargetMode="External"/><Relationship Id="rId72" Type="http://schemas.openxmlformats.org/officeDocument/2006/relationships/hyperlink" Target="https://www.skycop.com/compensation/freebird/" TargetMode="External"/><Relationship Id="rId73" Type="http://schemas.openxmlformats.org/officeDocument/2006/relationships/hyperlink" Target="https://www.skycop.com/compensation/frontier-airlines/" TargetMode="External"/><Relationship Id="rId74" Type="http://schemas.openxmlformats.org/officeDocument/2006/relationships/hyperlink" Target="https://www.skycop.com/compensation/getjet/" TargetMode="External"/><Relationship Id="rId75" Type="http://schemas.openxmlformats.org/officeDocument/2006/relationships/hyperlink" Target="https://www.skycop.com/compensation/heston-airlines/" TargetMode="External"/><Relationship Id="rId76" Type="http://schemas.openxmlformats.org/officeDocument/2006/relationships/hyperlink" Target="https://www.skycop.com/compensation/iberia/" TargetMode="External"/><Relationship Id="rId77" Type="http://schemas.openxmlformats.org/officeDocument/2006/relationships/hyperlink" Target="https://www.skycop.com/compensation/icelandair/" TargetMode="External"/><Relationship Id="rId78" Type="http://schemas.openxmlformats.org/officeDocument/2006/relationships/hyperlink" Target="https://www.skycop.com/compensation/ita-airways/" TargetMode="External"/><Relationship Id="rId79" Type="http://schemas.openxmlformats.org/officeDocument/2006/relationships/hyperlink" Target="https://www.skycop.com/compensation/jet2/" TargetMode="External"/><Relationship Id="rId80" Type="http://schemas.openxmlformats.org/officeDocument/2006/relationships/hyperlink" Target="https://www.skycop.com/compensation/kenya-airways/" TargetMode="External"/><Relationship Id="rId81" Type="http://schemas.openxmlformats.org/officeDocument/2006/relationships/hyperlink" Target="https://www.skycop.com/compensation/klm/" TargetMode="External"/><Relationship Id="rId82" Type="http://schemas.openxmlformats.org/officeDocument/2006/relationships/hyperlink" Target="https://www.skycop.com/compensation/kuwait-airways/" TargetMode="External"/><Relationship Id="rId83" Type="http://schemas.openxmlformats.org/officeDocument/2006/relationships/hyperlink" Target="https://www.skycop.com/compensation/latam-airlines/" TargetMode="External"/><Relationship Id="rId84" Type="http://schemas.openxmlformats.org/officeDocument/2006/relationships/hyperlink" Target="https://www.skycop.com/compensation/loganair/" TargetMode="External"/><Relationship Id="rId85" Type="http://schemas.openxmlformats.org/officeDocument/2006/relationships/hyperlink" Target="https://www.skycop.com/compensation/lot-airlines/" TargetMode="External"/><Relationship Id="rId86" Type="http://schemas.openxmlformats.org/officeDocument/2006/relationships/hyperlink" Target="https://www.skycop.com/compensation/lufthansa/" TargetMode="External"/><Relationship Id="rId87" Type="http://schemas.openxmlformats.org/officeDocument/2006/relationships/hyperlink" Target="https://www.skycop.com/compensation/luxair/" TargetMode="External"/><Relationship Id="rId88" Type="http://schemas.openxmlformats.org/officeDocument/2006/relationships/hyperlink" Target="https://www.skycop.com/compensation/malaysia-airlines/" TargetMode="External"/><Relationship Id="rId89" Type="http://schemas.openxmlformats.org/officeDocument/2006/relationships/hyperlink" Target="https://www.skycop.com/compensation/mavi-gok-airlines/" TargetMode="External"/><Relationship Id="rId90" Type="http://schemas.openxmlformats.org/officeDocument/2006/relationships/hyperlink" Target="https://www.skycop.com/compensation/nordica/" TargetMode="External"/><Relationship Id="rId91" Type="http://schemas.openxmlformats.org/officeDocument/2006/relationships/hyperlink" Target="https://www.skycop.com/compensation/norwegian-air-shuttle/" TargetMode="External"/><Relationship Id="rId92" Type="http://schemas.openxmlformats.org/officeDocument/2006/relationships/hyperlink" Target="https://www.skycop.com/compensation/oman-air/" TargetMode="External"/><Relationship Id="rId93" Type="http://schemas.openxmlformats.org/officeDocument/2006/relationships/hyperlink" Target="https://www.skycop.com/compensation/pegasus-airlines/" TargetMode="External"/><Relationship Id="rId94" Type="http://schemas.openxmlformats.org/officeDocument/2006/relationships/hyperlink" Target="https://www.skycop.com/compensation/play-airlines/" TargetMode="External"/><Relationship Id="rId95" Type="http://schemas.openxmlformats.org/officeDocument/2006/relationships/hyperlink" Target="https://www.skycop.com/compensation/porter-airlines/" TargetMode="External"/><Relationship Id="rId96" Type="http://schemas.openxmlformats.org/officeDocument/2006/relationships/hyperlink" Target="https://www.skycop.com/compensation/qatar-airways/" TargetMode="External"/><Relationship Id="rId97" Type="http://schemas.openxmlformats.org/officeDocument/2006/relationships/hyperlink" Target="https://www.skycop.com/compensation/royal-air-maroc/" TargetMode="External"/><Relationship Id="rId98" Type="http://schemas.openxmlformats.org/officeDocument/2006/relationships/hyperlink" Target="https://www.skycop.com/compensation/royal-jordanian/" TargetMode="External"/><Relationship Id="rId99" Type="http://schemas.openxmlformats.org/officeDocument/2006/relationships/hyperlink" Target="https://www.skycop.com/compensation/ryanair/" TargetMode="External"/><Relationship Id="rId100" Type="http://schemas.openxmlformats.org/officeDocument/2006/relationships/hyperlink" Target="https://www.skycop.com/compensation/scandinavian-airlines-sas/" TargetMode="External"/><Relationship Id="rId101" Type="http://schemas.openxmlformats.org/officeDocument/2006/relationships/hyperlink" Target="https://www.skycop.com/compensation/scoot/" TargetMode="External"/><Relationship Id="rId102" Type="http://schemas.openxmlformats.org/officeDocument/2006/relationships/hyperlink" Target="https://www.skycop.com/compensation/singapore-airlines/" TargetMode="External"/><Relationship Id="rId103" Type="http://schemas.openxmlformats.org/officeDocument/2006/relationships/hyperlink" Target="https://www.skycop.com/compensation/sky-express/" TargetMode="External"/><Relationship Id="rId104" Type="http://schemas.openxmlformats.org/officeDocument/2006/relationships/hyperlink" Target="https://www.skycop.com/compensation/smartlynx/" TargetMode="External"/><Relationship Id="rId105" Type="http://schemas.openxmlformats.org/officeDocument/2006/relationships/hyperlink" Target="https://www.skycop.com/compensation/smartwings/" TargetMode="External"/><Relationship Id="rId106" Type="http://schemas.openxmlformats.org/officeDocument/2006/relationships/hyperlink" Target="https://www.skycop.com/compensation/srilankan-airlines/" TargetMode="External"/><Relationship Id="rId107" Type="http://schemas.openxmlformats.org/officeDocument/2006/relationships/hyperlink" Target="https://www.skycop.com/compensation/sunexpress/" TargetMode="External"/><Relationship Id="rId108" Type="http://schemas.openxmlformats.org/officeDocument/2006/relationships/hyperlink" Target="https://www.skycop.com/compensation/swiss-airlines/" TargetMode="External"/><Relationship Id="rId109" Type="http://schemas.openxmlformats.org/officeDocument/2006/relationships/hyperlink" Target="https://www.skycop.com/compensation/tap-air-portugal/" TargetMode="External"/><Relationship Id="rId110" Type="http://schemas.openxmlformats.org/officeDocument/2006/relationships/hyperlink" Target="https://www.skycop.com/compensation/tarom/" TargetMode="External"/><Relationship Id="rId111" Type="http://schemas.openxmlformats.org/officeDocument/2006/relationships/hyperlink" Target="https://www.skycop.com/compensation/transavia/" TargetMode="External"/><Relationship Id="rId112" Type="http://schemas.openxmlformats.org/officeDocument/2006/relationships/hyperlink" Target="https://www.skycop.com/compensation/tui-fly-belgium/" TargetMode="External"/><Relationship Id="rId113" Type="http://schemas.openxmlformats.org/officeDocument/2006/relationships/hyperlink" Target="https://www.skycop.com/compensation/tunisair/" TargetMode="External"/><Relationship Id="rId114" Type="http://schemas.openxmlformats.org/officeDocument/2006/relationships/hyperlink" Target="https://www.skycop.com/compensation/turkish-airlines/" TargetMode="External"/><Relationship Id="rId115" Type="http://schemas.openxmlformats.org/officeDocument/2006/relationships/hyperlink" Target="https://www.skycop.com/compensation/united-airlines/" TargetMode="External"/><Relationship Id="rId116" Type="http://schemas.openxmlformats.org/officeDocument/2006/relationships/hyperlink" Target="https://www.skycop.com/compensation/virgin-atlantic/" TargetMode="External"/><Relationship Id="rId117" Type="http://schemas.openxmlformats.org/officeDocument/2006/relationships/hyperlink" Target="https://www.skycop.com/compensation/volotea/" TargetMode="External"/><Relationship Id="rId118" Type="http://schemas.openxmlformats.org/officeDocument/2006/relationships/hyperlink" Target="https://www.skycop.com/compensation/vueling/" TargetMode="External"/><Relationship Id="rId119" Type="http://schemas.openxmlformats.org/officeDocument/2006/relationships/hyperlink" Target="https://www.skycop.com/compensation/westjet/" TargetMode="External"/><Relationship Id="rId120" Type="http://schemas.openxmlformats.org/officeDocument/2006/relationships/hyperlink" Target="https://www.skycop.com/compensation/wideroe/" TargetMode="External"/><Relationship Id="rId121" Type="http://schemas.openxmlformats.org/officeDocument/2006/relationships/hyperlink" Target="https://www.skycop.com/compensation/wizz-air/" TargetMode="External"/><Relationship Id="rId122" Type="http://schemas.openxmlformats.org/officeDocument/2006/relationships/hyperlink" Target="https://www.skycop.com/compensation/wizz-air-malta/" TargetMode="External"/><Relationship Id="rId123" Type="http://schemas.openxmlformats.org/officeDocument/2006/relationships/hyperlink" Target="https://www.skycop.com/compensation/amsterdam-schiphol/" TargetMode="External"/><Relationship Id="rId124" Type="http://schemas.openxmlformats.org/officeDocument/2006/relationships/hyperlink" Target="https://www.skycop.com/compensation/barcelona-airport/" TargetMode="External"/><Relationship Id="rId125" Type="http://schemas.openxmlformats.org/officeDocument/2006/relationships/hyperlink" Target="https://www.skycop.com/compensation/berlin-brandenburg-airport/" TargetMode="External"/><Relationship Id="rId126" Type="http://schemas.openxmlformats.org/officeDocument/2006/relationships/hyperlink" Target="https://www.skycop.com/compensation/budapest-ferenc-liszt-international-airport/" TargetMode="External"/><Relationship Id="rId127" Type="http://schemas.openxmlformats.org/officeDocument/2006/relationships/hyperlink" Target="https://www.skycop.com/compensation/calgary-airport/" TargetMode="External"/><Relationship Id="rId128" Type="http://schemas.openxmlformats.org/officeDocument/2006/relationships/hyperlink" Target="https://www.skycop.com/compensation/charles-de-gaulle/" TargetMode="External"/><Relationship Id="rId129" Type="http://schemas.openxmlformats.org/officeDocument/2006/relationships/hyperlink" Target="https://www.skycop.com/compensation/dublin-airport/" TargetMode="External"/><Relationship Id="rId130" Type="http://schemas.openxmlformats.org/officeDocument/2006/relationships/hyperlink" Target="https://www.skycop.com/compensation/dusseldorf-airport/" TargetMode="External"/><Relationship Id="rId131" Type="http://schemas.openxmlformats.org/officeDocument/2006/relationships/hyperlink" Target="https://www.skycop.com/compensation/fiumicino-airport/" TargetMode="External"/><Relationship Id="rId132" Type="http://schemas.openxmlformats.org/officeDocument/2006/relationships/hyperlink" Target="https://www.skycop.com/compensation/francisco-de-sa-carneiro-airport/" TargetMode="External"/><Relationship Id="rId133" Type="http://schemas.openxmlformats.org/officeDocument/2006/relationships/hyperlink" Target="https://www.skycop.com/compensation/frankfurt-am-main/" TargetMode="External"/><Relationship Id="rId134" Type="http://schemas.openxmlformats.org/officeDocument/2006/relationships/hyperlink" Target="https://www.skycop.com/compensation/henri-coanda-airport/" TargetMode="External"/><Relationship Id="rId135" Type="http://schemas.openxmlformats.org/officeDocument/2006/relationships/hyperlink" Target="https://www.skycop.com/compensation/istanbul-havalimani-airport/" TargetMode="External"/><Relationship Id="rId136" Type="http://schemas.openxmlformats.org/officeDocument/2006/relationships/hyperlink" Target="https://www.skycop.com/compensation/kastrup-airport/" TargetMode="External"/><Relationship Id="rId137" Type="http://schemas.openxmlformats.org/officeDocument/2006/relationships/hyperlink" Target="https://www.skycop.com/compensation/lisbon-portela-airport/" TargetMode="External"/><Relationship Id="rId138" Type="http://schemas.openxmlformats.org/officeDocument/2006/relationships/hyperlink" Target="https://www.skycop.com/compensation/london-gatwick/" TargetMode="External"/><Relationship Id="rId139" Type="http://schemas.openxmlformats.org/officeDocument/2006/relationships/hyperlink" Target="https://www.skycop.com/compensation/london-heathrow/" TargetMode="External"/><Relationship Id="rId140" Type="http://schemas.openxmlformats.org/officeDocument/2006/relationships/hyperlink" Target="https://www.skycop.com/compensation/london-luton-airport/" TargetMode="External"/><Relationship Id="rId141" Type="http://schemas.openxmlformats.org/officeDocument/2006/relationships/hyperlink" Target="https://www.skycop.com/compensation/madrid-airport/" TargetMode="External"/><Relationship Id="rId142" Type="http://schemas.openxmlformats.org/officeDocument/2006/relationships/hyperlink" Target="https://www.skycop.com/compensation/manchester-airport/" TargetMode="External"/><Relationship Id="rId143" Type="http://schemas.openxmlformats.org/officeDocument/2006/relationships/hyperlink" Target="https://www.skycop.com/compensation/milano-malpensa-international-airport/" TargetMode="External"/><Relationship Id="rId144" Type="http://schemas.openxmlformats.org/officeDocument/2006/relationships/hyperlink" Target="https://www.skycop.com/compensation/montreal-trudeau-airport/" TargetMode="External"/><Relationship Id="rId145" Type="http://schemas.openxmlformats.org/officeDocument/2006/relationships/hyperlink" Target="https://www.skycop.com/compensation/munich-airport/" TargetMode="External"/><Relationship Id="rId146" Type="http://schemas.openxmlformats.org/officeDocument/2006/relationships/hyperlink" Target="https://www.skycop.com/compensation/orio-al-serio-international-airport/" TargetMode="External"/><Relationship Id="rId147" Type="http://schemas.openxmlformats.org/officeDocument/2006/relationships/hyperlink" Target="https://www.skycop.com/compensation/oslo-airport/" TargetMode="External"/><Relationship Id="rId148" Type="http://schemas.openxmlformats.org/officeDocument/2006/relationships/hyperlink" Target="https://www.skycop.com/compensation/palma-de-mallorca-airport/" TargetMode="External"/><Relationship Id="rId149" Type="http://schemas.openxmlformats.org/officeDocument/2006/relationships/hyperlink" Target="https://www.skycop.com/compensation/paris-orly/" TargetMode="External"/><Relationship Id="rId150" Type="http://schemas.openxmlformats.org/officeDocument/2006/relationships/hyperlink" Target="https://www.skycop.com/compensation/stockholm-arlanda/" TargetMode="External"/><Relationship Id="rId151" Type="http://schemas.openxmlformats.org/officeDocument/2006/relationships/hyperlink" Target="https://www.skycop.com/compensation/tirana-international-airport/" TargetMode="External"/><Relationship Id="rId152" Type="http://schemas.openxmlformats.org/officeDocument/2006/relationships/hyperlink" Target="https://www.skycop.com/compensation/toronto-pearson-airport/" TargetMode="External"/><Relationship Id="rId153" Type="http://schemas.openxmlformats.org/officeDocument/2006/relationships/hyperlink" Target="https://www.skycop.com/compensation/vancouver-airport/" TargetMode="External"/><Relationship Id="rId154" Type="http://schemas.openxmlformats.org/officeDocument/2006/relationships/hyperlink" Target="https://www.skycop.com/compensation/vienna-airport/" TargetMode="External"/><Relationship Id="rId155" Type="http://schemas.openxmlformats.org/officeDocument/2006/relationships/hyperlink" Target="https://www.skycop.com/compensation/zurich-ai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2026-08-28T10:21:51+00:00</dcterms:created>
  <dcterms:modified xsi:type="dcterms:W3CDTF">2026-08-28T10:21:51+00:00</dcterms:modified>
</cp:coreProperties>
</file>

<file path=docProps/custom.xml><?xml version="1.0" encoding="utf-8"?>
<Properties xmlns="http://schemas.openxmlformats.org/officeDocument/2006/custom-properties" xmlns:vt="http://schemas.openxmlformats.org/officeDocument/2006/docPropsVTypes"/>
</file>