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Jet2 Flight Delay Compensation up to €600 - Skycop</w:t>
      </w:r>
    </w:p>
    <w:p>
      <w:pPr>
        <w:spacing w:after="360"/>
      </w:pPr>
      <w:r>
        <w:rPr>
          <w:rFonts w:ascii="Arial" w:hAnsi="Arial" w:eastAsia="Arial" w:cs="Arial"/>
          <w:color w:val="666666"/>
          <w:sz w:val="22"/>
          <w:szCs w:val="22"/>
          <w:i w:val="1"/>
          <w:iCs w:val="1"/>
        </w:rPr>
        <w:t xml:space="preserve">Meta Description: Jet2 delayed or cancelled your flight? Claim up to €600 compensation easily with Skycop. Fast, risk-free, and backed by EU law. Check your flight now.</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Jet2 Compensation For Delayed and Cancelled Flights</w:t>
      </w:r>
      <w:bookmarkEnd w:id="0"/>
    </w:p>
    <w:p>
      <w:pPr>
        <w:spacing w:after="200"/>
      </w:pPr>
      <w:r>
        <w:rPr>
          <w:rFonts w:ascii="Arial" w:hAnsi="Arial" w:eastAsia="Arial" w:cs="Arial"/>
          <w:sz w:val="22"/>
          <w:szCs w:val="22"/>
        </w:rPr>
        <w:t xml:space="preserve">Flight delayed or cancelled? You could be entitled to Jet2 compensation. Learn your rights and how to claim compensation efficiently. Don’t miss out on what you’re owed—click here to get started on your claim today!</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Jet2</w:t>
      </w:r>
    </w:p>
    <w:p>
      <w:pPr>
        <w:pStyle w:val="Heading2"/>
      </w:pPr>
      <w:bookmarkStart w:id="1" w:name="_Toc1"/>
      <w:r>
        <w:t>Everything you need to know about Jet2 Flight Compensation</w:t>
      </w:r>
      <w:bookmarkEnd w:id="1"/>
    </w:p>
    <w:p>
      <w:pPr>
        <w:spacing w:after="120"/>
        <w:numPr>
          <w:ilvl w:val="0"/>
          <w:numId w:val="7"/>
        </w:numPr>
      </w:pPr>
      <w:r>
        <w:rPr>
          <w:rFonts w:ascii="Arial" w:hAnsi="Arial" w:eastAsia="Arial" w:cs="Arial"/>
          <w:sz w:val="22"/>
          <w:szCs w:val="22"/>
        </w:rPr>
        <w:t xml:space="preserve">If your Jet2 flight is delayed for more than 3 hours, you could be entitled to up to €600 in compensation.</w:t>
      </w:r>
    </w:p>
    <w:p>
      <w:pPr>
        <w:spacing w:after="120"/>
        <w:numPr>
          <w:ilvl w:val="0"/>
          <w:numId w:val="7"/>
        </w:numPr>
      </w:pPr>
      <w:r>
        <w:rPr>
          <w:rFonts w:ascii="Arial" w:hAnsi="Arial" w:eastAsia="Arial" w:cs="Arial"/>
          <w:sz w:val="22"/>
          <w:szCs w:val="22"/>
        </w:rPr>
        <w:t xml:space="preserve">Jet2 follows the EU Air Passenger Rights Regulation 261/2004, entitling you to compensation for cancellations within 14 days.</w:t>
      </w:r>
    </w:p>
    <w:p>
      <w:pPr>
        <w:spacing w:after="120"/>
        <w:numPr>
          <w:ilvl w:val="0"/>
          <w:numId w:val="7"/>
        </w:numPr>
      </w:pPr>
      <w:r>
        <w:rPr>
          <w:rFonts w:ascii="Arial" w:hAnsi="Arial" w:eastAsia="Arial" w:cs="Arial"/>
          <w:sz w:val="22"/>
          <w:szCs w:val="22"/>
        </w:rPr>
        <w:t xml:space="preserve">Extreme weather and air traffic control strikes may exempt Jet2 from providing refunds.</w:t>
      </w:r>
    </w:p>
    <w:p>
      <w:pPr>
        <w:spacing w:after="120"/>
        <w:numPr>
          <w:ilvl w:val="0"/>
          <w:numId w:val="7"/>
        </w:numPr>
      </w:pPr>
      <w:r>
        <w:rPr>
          <w:rFonts w:ascii="Arial" w:hAnsi="Arial" w:eastAsia="Arial" w:cs="Arial"/>
          <w:sz w:val="22"/>
          <w:szCs w:val="22"/>
        </w:rPr>
        <w:t xml:space="preserve">Stay updated by checking official websites and listening to airport announcements.</w:t>
      </w:r>
    </w:p>
    <w:p>
      <w:pPr>
        <w:spacing w:after="120"/>
        <w:numPr>
          <w:ilvl w:val="0"/>
          <w:numId w:val="7"/>
        </w:numPr>
      </w:pPr>
      <w:r>
        <w:rPr>
          <w:rFonts w:ascii="Arial" w:hAnsi="Arial" w:eastAsia="Arial" w:cs="Arial"/>
          <w:sz w:val="22"/>
          <w:szCs w:val="22"/>
        </w:rPr>
        <w:t xml:space="preserve">Politeness goes a long way when communicating with airline staff during delays.</w:t>
      </w:r>
    </w:p>
    <w:p>
      <w:pPr>
        <w:spacing w:after="120"/>
        <w:numPr>
          <w:ilvl w:val="0"/>
          <w:numId w:val="7"/>
        </w:numPr>
      </w:pPr>
      <w:r>
        <w:rPr>
          <w:rFonts w:ascii="Arial" w:hAnsi="Arial" w:eastAsia="Arial" w:cs="Arial"/>
          <w:sz w:val="22"/>
          <w:szCs w:val="22"/>
        </w:rPr>
        <w:t xml:space="preserve">Pack essentials such as snacks, chargers, and entertainment when expecting a delay.</w:t>
      </w:r>
    </w:p>
    <w:p>
      <w:pPr>
        <w:spacing w:after="120"/>
        <w:numPr>
          <w:ilvl w:val="0"/>
          <w:numId w:val="7"/>
        </w:numPr>
      </w:pPr>
      <w:r>
        <w:rPr>
          <w:rFonts w:ascii="Arial" w:hAnsi="Arial" w:eastAsia="Arial" w:cs="Arial"/>
          <w:sz w:val="22"/>
          <w:szCs w:val="22"/>
        </w:rPr>
        <w:t xml:space="preserve">If delayed over two hours, Jet2 must provide food and drinks.</w:t>
      </w:r>
    </w:p>
    <w:p>
      <w:pPr>
        <w:spacing w:after="120"/>
        <w:numPr>
          <w:ilvl w:val="0"/>
          <w:numId w:val="7"/>
        </w:numPr>
      </w:pPr>
      <w:r>
        <w:rPr>
          <w:rFonts w:ascii="Arial" w:hAnsi="Arial" w:eastAsia="Arial" w:cs="Arial"/>
          <w:sz w:val="22"/>
          <w:szCs w:val="22"/>
        </w:rPr>
        <w:t xml:space="preserve">Keep records of flight details, communications, and any delay evidence to support your claim.</w:t>
      </w:r>
    </w:p>
    <w:p>
      <w:pPr>
        <w:spacing w:after="120"/>
        <w:numPr>
          <w:ilvl w:val="0"/>
          <w:numId w:val="7"/>
        </w:numPr>
      </w:pPr>
      <w:r>
        <w:rPr>
          <w:rFonts w:ascii="Arial" w:hAnsi="Arial" w:eastAsia="Arial" w:cs="Arial"/>
          <w:sz w:val="22"/>
          <w:szCs w:val="22"/>
        </w:rPr>
        <w:t xml:space="preserve">Consider using Skycop for help in claiming compensation for Jet2 flight disruptions.</w:t>
      </w:r>
    </w:p>
    <w:p>
      <w:pPr>
        <w:spacing w:after="120"/>
        <w:numPr>
          <w:ilvl w:val="0"/>
          <w:numId w:val="7"/>
        </w:numPr>
      </w:pPr>
      <w:r>
        <w:rPr>
          <w:rFonts w:ascii="Arial" w:hAnsi="Arial" w:eastAsia="Arial" w:cs="Arial"/>
          <w:sz w:val="22"/>
          <w:szCs w:val="22"/>
        </w:rPr>
        <w:t xml:space="preserve">Jet2 should respond to compensation claims within a month of submission.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of Jet2</w:t>
      </w:r>
      <w:bookmarkEnd w:id="3"/>
    </w:p>
    <w:p/>
    <w:p>
      <w:pPr>
        <w:spacing w:after="200"/>
      </w:pPr>
      <w:r>
        <w:rPr>
          <w:rFonts w:ascii="Arial" w:hAnsi="Arial" w:eastAsia="Arial" w:cs="Arial"/>
          <w:sz w:val="22"/>
          <w:szCs w:val="22"/>
        </w:rPr>
        <w:t xml:space="preserve">Explore the disrupted flights of Jet2, including delays, cancellations, and overbookings. Find your flight, check if you’re eligible for compensation, and let Skycop handle the compensation process for you.</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28.08.2026 00:55</w:t>
            </w:r>
          </w:p>
        </w:tc>
        <w:tc>
          <w:tcPr>
            <w:vAlign w:val="center"/>
            <w:shd w:val="clear"/>
            <w:noWrap/>
          </w:tcPr>
          <w:p>
            <w:pPr>
              <w:spacing w:before="0" w:after="0"/>
            </w:pPr>
            <w:r>
              <w:rPr>
                <w:rFonts w:ascii="Arial" w:hAnsi="Arial" w:eastAsia="Arial" w:cs="Arial"/>
                <w:sz w:val="20"/>
                <w:szCs w:val="20"/>
                <w:b w:val="0"/>
                <w:bCs w:val="0"/>
              </w:rPr>
              <w:t xml:space="preserve">Jet2.com LS1470</w:t>
            </w:r>
          </w:p>
        </w:tc>
        <w:tc>
          <w:tcPr>
            <w:vAlign w:val="center"/>
            <w:shd w:val="clear"/>
            <w:noWrap/>
          </w:tcPr>
          <w:p>
            <w:pPr>
              <w:spacing w:before="0" w:after="0"/>
            </w:pPr>
            <w:r>
              <w:rPr>
                <w:rFonts w:ascii="Arial" w:hAnsi="Arial" w:eastAsia="Arial" w:cs="Arial"/>
                <w:sz w:val="20"/>
                <w:szCs w:val="20"/>
                <w:b w:val="0"/>
                <w:bCs w:val="0"/>
              </w:rPr>
              <w:t xml:space="preserve">Heraklion HER London STN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27.08.2026 13:00</w:t>
            </w:r>
          </w:p>
        </w:tc>
        <w:tc>
          <w:tcPr>
            <w:vAlign w:val="center"/>
            <w:shd w:val="clear"/>
            <w:noWrap/>
          </w:tcPr>
          <w:p>
            <w:pPr>
              <w:spacing w:before="0" w:after="0"/>
            </w:pPr>
            <w:r>
              <w:rPr>
                <w:rFonts w:ascii="Arial" w:hAnsi="Arial" w:eastAsia="Arial" w:cs="Arial"/>
                <w:sz w:val="20"/>
                <w:szCs w:val="20"/>
                <w:b w:val="0"/>
                <w:bCs w:val="0"/>
              </w:rPr>
              <w:t xml:space="preserve">Jet2.com LS804</w:t>
            </w:r>
          </w:p>
        </w:tc>
        <w:tc>
          <w:tcPr>
            <w:vAlign w:val="center"/>
            <w:shd w:val="clear"/>
            <w:noWrap/>
          </w:tcPr>
          <w:p>
            <w:pPr>
              <w:spacing w:before="0" w:after="0"/>
            </w:pPr>
            <w:r>
              <w:rPr>
                <w:rFonts w:ascii="Arial" w:hAnsi="Arial" w:eastAsia="Arial" w:cs="Arial"/>
                <w:sz w:val="20"/>
                <w:szCs w:val="20"/>
                <w:b w:val="0"/>
                <w:bCs w:val="0"/>
              </w:rPr>
              <w:t xml:space="preserve">Barcelona BCN Manchester MAN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24.08.2026 15:45</w:t>
            </w:r>
          </w:p>
        </w:tc>
        <w:tc>
          <w:tcPr>
            <w:vAlign w:val="center"/>
            <w:shd w:val="clear"/>
            <w:noWrap/>
          </w:tcPr>
          <w:p>
            <w:pPr>
              <w:spacing w:before="0" w:after="0"/>
            </w:pPr>
            <w:r>
              <w:rPr>
                <w:rFonts w:ascii="Arial" w:hAnsi="Arial" w:eastAsia="Arial" w:cs="Arial"/>
                <w:sz w:val="20"/>
                <w:szCs w:val="20"/>
                <w:b w:val="0"/>
                <w:bCs w:val="0"/>
              </w:rPr>
              <w:t xml:space="preserve">Jet2.com LS265</w:t>
            </w:r>
          </w:p>
        </w:tc>
        <w:tc>
          <w:tcPr>
            <w:vAlign w:val="center"/>
            <w:shd w:val="clear"/>
            <w:noWrap/>
          </w:tcPr>
          <w:p>
            <w:pPr>
              <w:spacing w:before="0" w:after="0"/>
            </w:pPr>
            <w:r>
              <w:rPr>
                <w:rFonts w:ascii="Arial" w:hAnsi="Arial" w:eastAsia="Arial" w:cs="Arial"/>
                <w:sz w:val="20"/>
                <w:szCs w:val="20"/>
                <w:b w:val="0"/>
                <w:bCs w:val="0"/>
              </w:rPr>
              <w:t xml:space="preserve">Leeds LBA Malaga AGP</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21.08.2026 14:50</w:t>
            </w:r>
          </w:p>
        </w:tc>
        <w:tc>
          <w:tcPr>
            <w:vAlign w:val="center"/>
            <w:shd w:val="clear"/>
            <w:noWrap/>
          </w:tcPr>
          <w:p>
            <w:pPr>
              <w:spacing w:before="0" w:after="0"/>
            </w:pPr>
            <w:r>
              <w:rPr>
                <w:rFonts w:ascii="Arial" w:hAnsi="Arial" w:eastAsia="Arial" w:cs="Arial"/>
                <w:sz w:val="20"/>
                <w:szCs w:val="20"/>
                <w:b w:val="0"/>
                <w:bCs w:val="0"/>
              </w:rPr>
              <w:t xml:space="preserve">Jet2.com LS1065</w:t>
            </w:r>
          </w:p>
        </w:tc>
        <w:tc>
          <w:tcPr>
            <w:vAlign w:val="center"/>
            <w:shd w:val="clear"/>
            <w:noWrap/>
          </w:tcPr>
          <w:p>
            <w:pPr>
              <w:spacing w:before="0" w:after="0"/>
            </w:pPr>
            <w:r>
              <w:rPr>
                <w:rFonts w:ascii="Arial" w:hAnsi="Arial" w:eastAsia="Arial" w:cs="Arial"/>
                <w:sz w:val="20"/>
                <w:szCs w:val="20"/>
                <w:b w:val="0"/>
                <w:bCs w:val="0"/>
              </w:rPr>
              <w:t xml:space="preserve">Manchester MAN Palermo PMO</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18.08.2026 12:50</w:t>
            </w:r>
          </w:p>
        </w:tc>
        <w:tc>
          <w:tcPr>
            <w:vAlign w:val="center"/>
            <w:shd w:val="clear"/>
            <w:noWrap/>
          </w:tcPr>
          <w:p>
            <w:pPr>
              <w:spacing w:before="0" w:after="0"/>
            </w:pPr>
            <w:r>
              <w:rPr>
                <w:rFonts w:ascii="Arial" w:hAnsi="Arial" w:eastAsia="Arial" w:cs="Arial"/>
                <w:sz w:val="20"/>
                <w:szCs w:val="20"/>
                <w:b w:val="0"/>
                <w:bCs w:val="0"/>
              </w:rPr>
              <w:t xml:space="preserve">Jet2.com LS1720</w:t>
            </w:r>
          </w:p>
        </w:tc>
        <w:tc>
          <w:tcPr>
            <w:vAlign w:val="center"/>
            <w:shd w:val="clear"/>
            <w:noWrap/>
          </w:tcPr>
          <w:p>
            <w:pPr>
              <w:spacing w:before="0" w:after="0"/>
            </w:pPr>
            <w:r>
              <w:rPr>
                <w:rFonts w:ascii="Arial" w:hAnsi="Arial" w:eastAsia="Arial" w:cs="Arial"/>
                <w:sz w:val="20"/>
                <w:szCs w:val="20"/>
                <w:b w:val="0"/>
                <w:bCs w:val="0"/>
              </w:rPr>
              <w:t xml:space="preserve">Catania CTA Manchester MAN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08.08.2026 12:45</w:t>
            </w:r>
          </w:p>
        </w:tc>
        <w:tc>
          <w:tcPr>
            <w:vAlign w:val="center"/>
            <w:shd w:val="clear"/>
            <w:noWrap/>
          </w:tcPr>
          <w:p>
            <w:pPr>
              <w:spacing w:before="0" w:after="0"/>
            </w:pPr>
            <w:r>
              <w:rPr>
                <w:rFonts w:ascii="Arial" w:hAnsi="Arial" w:eastAsia="Arial" w:cs="Arial"/>
                <w:sz w:val="20"/>
                <w:szCs w:val="20"/>
                <w:b w:val="0"/>
                <w:bCs w:val="0"/>
              </w:rPr>
              <w:t xml:space="preserve">Jet2.com LS1286</w:t>
            </w:r>
          </w:p>
        </w:tc>
        <w:tc>
          <w:tcPr>
            <w:vAlign w:val="center"/>
            <w:shd w:val="clear"/>
            <w:noWrap/>
          </w:tcPr>
          <w:p>
            <w:pPr>
              <w:spacing w:before="0" w:after="0"/>
            </w:pPr>
            <w:r>
              <w:rPr>
                <w:rFonts w:ascii="Arial" w:hAnsi="Arial" w:eastAsia="Arial" w:cs="Arial"/>
                <w:sz w:val="20"/>
                <w:szCs w:val="20"/>
                <w:b w:val="0"/>
                <w:bCs w:val="0"/>
              </w:rPr>
              <w:t xml:space="preserve">Almeria LEI Birmingham BHX</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06.08.2026 16:35</w:t>
            </w:r>
          </w:p>
        </w:tc>
        <w:tc>
          <w:tcPr>
            <w:vAlign w:val="center"/>
            <w:shd w:val="clear"/>
            <w:noWrap/>
          </w:tcPr>
          <w:p>
            <w:pPr>
              <w:spacing w:before="0" w:after="0"/>
            </w:pPr>
            <w:r>
              <w:rPr>
                <w:rFonts w:ascii="Arial" w:hAnsi="Arial" w:eastAsia="Arial" w:cs="Arial"/>
                <w:sz w:val="20"/>
                <w:szCs w:val="20"/>
                <w:b w:val="0"/>
                <w:bCs w:val="0"/>
              </w:rPr>
              <w:t xml:space="preserve">Jet2.com LS268</w:t>
            </w:r>
          </w:p>
        </w:tc>
        <w:tc>
          <w:tcPr>
            <w:vAlign w:val="center"/>
            <w:shd w:val="clear"/>
            <w:noWrap/>
          </w:tcPr>
          <w:p>
            <w:pPr>
              <w:spacing w:before="0" w:after="0"/>
            </w:pPr>
            <w:r>
              <w:rPr>
                <w:rFonts w:ascii="Arial" w:hAnsi="Arial" w:eastAsia="Arial" w:cs="Arial"/>
                <w:sz w:val="20"/>
                <w:szCs w:val="20"/>
                <w:b w:val="0"/>
                <w:bCs w:val="0"/>
              </w:rPr>
              <w:t xml:space="preserve">Paris CDG Leeds LBA</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04.08.2026 13:45</w:t>
            </w:r>
          </w:p>
        </w:tc>
        <w:tc>
          <w:tcPr>
            <w:vAlign w:val="center"/>
            <w:shd w:val="clear"/>
            <w:noWrap/>
          </w:tcPr>
          <w:p>
            <w:pPr>
              <w:spacing w:before="0" w:after="0"/>
            </w:pPr>
            <w:r>
              <w:rPr>
                <w:rFonts w:ascii="Arial" w:hAnsi="Arial" w:eastAsia="Arial" w:cs="Arial"/>
                <w:sz w:val="20"/>
                <w:szCs w:val="20"/>
                <w:b w:val="0"/>
                <w:bCs w:val="0"/>
              </w:rPr>
              <w:t xml:space="preserve">Jet2.com LS3810</w:t>
            </w:r>
          </w:p>
        </w:tc>
        <w:tc>
          <w:tcPr>
            <w:vAlign w:val="center"/>
            <w:shd w:val="clear"/>
            <w:noWrap/>
          </w:tcPr>
          <w:p>
            <w:pPr>
              <w:spacing w:before="0" w:after="0"/>
            </w:pPr>
            <w:r>
              <w:rPr>
                <w:rFonts w:ascii="Arial" w:hAnsi="Arial" w:eastAsia="Arial" w:cs="Arial"/>
                <w:sz w:val="20"/>
                <w:szCs w:val="20"/>
                <w:b w:val="0"/>
                <w:bCs w:val="0"/>
              </w:rPr>
              <w:t xml:space="preserve">Alicante ALC London LTN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4" w:name="_Toc4"/>
      <w:r>
        <w:t>Useful Advice and Information about Jet2</w:t>
      </w:r>
      <w:bookmarkEnd w:id="4"/>
    </w:p>
    <w:p>
      <w:pPr>
        <w:spacing w:after="200"/>
      </w:pPr>
      <w:r>
        <w:rPr>
          <w:rFonts w:ascii="Arial" w:hAnsi="Arial" w:eastAsia="Arial" w:cs="Arial"/>
          <w:sz w:val="22"/>
          <w:szCs w:val="22"/>
        </w:rPr>
        <w:t xml:space="preserve">Now we'll get into some helpful tips and information on Jet2 flights, particularly when it comes to handling Jet2 flight cancellations and delays:</w:t>
      </w:r>
    </w:p>
    <w:p>
      <w:pPr>
        <w:pStyle w:val="Heading3"/>
      </w:pPr>
      <w:bookmarkStart w:id="5" w:name="_Toc5"/>
      <w:r>
        <w:t>Jet2 delays/cancellations:</w:t>
      </w:r>
      <w:bookmarkEnd w:id="5"/>
    </w:p>
    <w:p>
      <w:pPr>
        <w:spacing w:after="200"/>
      </w:pPr>
      <w:r>
        <w:rPr>
          <w:rFonts w:ascii="Arial" w:hAnsi="Arial" w:eastAsia="Arial" w:cs="Arial"/>
          <w:sz w:val="22"/>
          <w:szCs w:val="22"/>
        </w:rPr>
        <w:t xml:space="preserve">- If your Jet2 flight is delayed for more than 3 hours, you may be entitled to up to €600 in Jet2 flight compensation.</w:t>
      </w:r>
      <w:br/>
      <w:r>
        <w:rPr>
          <w:rFonts w:ascii="Arial" w:hAnsi="Arial" w:eastAsia="Arial" w:cs="Arial"/>
          <w:sz w:val="22"/>
          <w:szCs w:val="22"/>
        </w:rPr>
        <w:t xml:space="preserve">- Jet2 flight cancellations’ policy follows the EU Air Passenger Rights Regulation 261/2004. If a flight is canceled within 14 days, passengers get the right to compensation.</w:t>
      </w:r>
      <w:br/>
      <w:r>
        <w:rPr>
          <w:rFonts w:ascii="Arial" w:hAnsi="Arial" w:eastAsia="Arial" w:cs="Arial"/>
          <w:sz w:val="22"/>
          <w:szCs w:val="22"/>
        </w:rPr>
        <w:t xml:space="preserve">- Remember that the airline company may not pay a Jet2 refund in extreme weather or air traffic control strikes. </w:t>
      </w:r>
    </w:p>
    <w:p>
      <w:pPr>
        <w:pStyle w:val="Heading3"/>
      </w:pPr>
      <w:bookmarkStart w:id="6" w:name="_Toc6"/>
      <w:r>
        <w:t>Effective Communication:</w:t>
      </w:r>
      <w:bookmarkEnd w:id="6"/>
    </w:p>
    <w:p>
      <w:pPr>
        <w:spacing w:after="200"/>
      </w:pPr>
      <w:r>
        <w:rPr>
          <w:rFonts w:ascii="Arial" w:hAnsi="Arial" w:eastAsia="Arial" w:cs="Arial"/>
          <w:sz w:val="22"/>
          <w:szCs w:val="22"/>
          <w:b w:val="1"/>
          <w:bCs w:val="1"/>
        </w:rPr>
        <w:t xml:space="preserve">- Keep updated:</w:t>
      </w:r>
      <w:r>
        <w:rPr>
          <w:rFonts w:ascii="Arial" w:hAnsi="Arial" w:eastAsia="Arial" w:cs="Arial"/>
          <w:sz w:val="22"/>
          <w:szCs w:val="22"/>
        </w:rPr>
        <w:t xml:space="preserve"> Official websites, apps, and airport announcements provide flight status updates.</w:t>
      </w:r>
      <w:br/>
      <w:r>
        <w:rPr>
          <w:rFonts w:ascii="Arial" w:hAnsi="Arial" w:eastAsia="Arial" w:cs="Arial"/>
          <w:sz w:val="22"/>
          <w:szCs w:val="22"/>
          <w:b w:val="1"/>
          <w:bCs w:val="1"/>
        </w:rPr>
        <w:t xml:space="preserve">- Be polite: </w:t>
      </w:r>
      <w:r>
        <w:rPr>
          <w:rFonts w:ascii="Arial" w:hAnsi="Arial" w:eastAsia="Arial" w:cs="Arial"/>
          <w:sz w:val="22"/>
          <w:szCs w:val="22"/>
        </w:rPr>
        <w:t xml:space="preserve">Even when frustrated, be polite to airline workers.</w:t>
      </w:r>
      <w:br/>
      <w:r>
        <w:rPr>
          <w:rFonts w:ascii="Arial" w:hAnsi="Arial" w:eastAsia="Arial" w:cs="Arial"/>
          <w:sz w:val="22"/>
          <w:szCs w:val="22"/>
          <w:b w:val="1"/>
          <w:bCs w:val="1"/>
        </w:rPr>
        <w:t xml:space="preserve">- Ask queries:</w:t>
      </w:r>
      <w:r>
        <w:rPr>
          <w:rFonts w:ascii="Arial" w:hAnsi="Arial" w:eastAsia="Arial" w:cs="Arial"/>
          <w:sz w:val="22"/>
          <w:szCs w:val="22"/>
        </w:rPr>
        <w:t xml:space="preserve"> Ask about alternate flights, Jet2 compensation, and help.</w:t>
      </w:r>
    </w:p>
    <w:p>
      <w:pPr>
        <w:pStyle w:val="Heading3"/>
      </w:pPr>
      <w:bookmarkStart w:id="7" w:name="_Toc7"/>
      <w:r>
        <w:t>For Comfort During Waiting:</w:t>
      </w:r>
      <w:bookmarkEnd w:id="7"/>
    </w:p>
    <w:p>
      <w:pPr>
        <w:spacing w:after="200"/>
      </w:pPr>
      <w:r>
        <w:rPr>
          <w:rFonts w:ascii="Arial" w:hAnsi="Arial" w:eastAsia="Arial" w:cs="Arial"/>
          <w:sz w:val="22"/>
          <w:szCs w:val="22"/>
          <w:b w:val="1"/>
          <w:bCs w:val="1"/>
        </w:rPr>
        <w:t xml:space="preserve">- Bring necessities:</w:t>
      </w:r>
      <w:r>
        <w:rPr>
          <w:rFonts w:ascii="Arial" w:hAnsi="Arial" w:eastAsia="Arial" w:cs="Arial"/>
          <w:sz w:val="22"/>
          <w:szCs w:val="22"/>
        </w:rPr>
        <w:t xml:space="preserve"> Pack food, drinks, chargers, and entertainment (books, music, and movies).</w:t>
      </w:r>
      <w:br/>
      <w:r>
        <w:rPr>
          <w:rFonts w:ascii="Arial" w:hAnsi="Arial" w:eastAsia="Arial" w:cs="Arial"/>
          <w:sz w:val="22"/>
          <w:szCs w:val="22"/>
          <w:b w:val="1"/>
          <w:bCs w:val="1"/>
        </w:rPr>
        <w:t xml:space="preserve">- Stretch and walk:</w:t>
      </w:r>
      <w:r>
        <w:rPr>
          <w:rFonts w:ascii="Arial" w:hAnsi="Arial" w:eastAsia="Arial" w:cs="Arial"/>
          <w:sz w:val="22"/>
          <w:szCs w:val="22"/>
        </w:rPr>
        <w:t xml:space="preserve"> Short walks prevent stiffness during extended waits. </w:t>
      </w:r>
    </w:p>
    <w:p>
      <w:pPr>
        <w:pStyle w:val="Heading3"/>
      </w:pPr>
      <w:bookmarkStart w:id="8" w:name="_Toc8"/>
      <w:r>
        <w:t>Utilize airport facilities:</w:t>
      </w:r>
      <w:bookmarkEnd w:id="8"/>
    </w:p>
    <w:p>
      <w:pPr>
        <w:spacing w:after="200"/>
      </w:pPr>
      <w:r>
        <w:rPr>
          <w:rFonts w:ascii="Arial" w:hAnsi="Arial" w:eastAsia="Arial" w:cs="Arial"/>
          <w:sz w:val="22"/>
          <w:szCs w:val="22"/>
        </w:rPr>
        <w:t xml:space="preserve">Visit lounges, stores, and peaceful spots.</w:t>
      </w:r>
    </w:p>
    <w:p>
      <w:pPr>
        <w:pStyle w:val="Heading3"/>
      </w:pPr>
      <w:bookmarkStart w:id="9" w:name="_Toc9"/>
      <w:r>
        <w:t>Possible Solution: Skycop</w:t>
      </w:r>
      <w:bookmarkEnd w:id="9"/>
    </w:p>
    <w:p>
      <w:pPr>
        <w:spacing w:after="200"/>
      </w:pPr>
      <w:r>
        <w:rPr>
          <w:rFonts w:ascii="Arial" w:hAnsi="Arial" w:eastAsia="Arial" w:cs="Arial"/>
          <w:sz w:val="22"/>
          <w:szCs w:val="22"/>
        </w:rPr>
        <w:t xml:space="preserve">Skycop helps travelers get Jet2 flight compensation. When Jet2 cancels your flight within 14 days, or your plane is 3+ hours late, it may help you get compensation for delayed flight Jet2, cancelled ones, and you can even receive overbooked flight compensation thanks to Skycop.</w:t>
      </w:r>
    </w:p>
    <w:p>
      <w:pPr>
        <w:pStyle w:val="Heading2"/>
      </w:pPr>
      <w:bookmarkStart w:id="10" w:name="_Toc10"/>
      <w:r>
        <w:t>If You're Seeking Compensation Up To €600, Find Out If You Can Receive It.</w:t>
      </w:r>
      <w:bookmarkEnd w:id="10"/>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11" w:name="_Toc11"/>
      <w:r>
        <w:t>Extra Services Jet2 Offers at the Airport</w:t>
      </w:r>
      <w:bookmarkEnd w:id="11"/>
    </w:p>
    <w:p/>
    <w:p>
      <w:pPr>
        <w:spacing w:after="200"/>
      </w:pPr>
      <w:r>
        <w:rPr>
          <w:rFonts w:ascii="Arial" w:hAnsi="Arial" w:eastAsia="Arial" w:cs="Arial"/>
          <w:sz w:val="22"/>
          <w:szCs w:val="22"/>
        </w:rPr>
        <w:t xml:space="preserve">To make clients' travel experience even better, Jet2 provides a number of additional services at the airport. So, what is at your disposal?</w:t>
      </w:r>
    </w:p>
    <w:p>
      <w:pPr>
        <w:spacing w:after="120"/>
        <w:numPr>
          <w:ilvl w:val="0"/>
          <w:numId w:val="7"/>
        </w:numPr>
      </w:pPr>
    </w:p>
    <w:p>
      <w:pPr>
        <w:spacing w:after="120"/>
        <w:numPr>
          <w:ilvl w:val="0"/>
          <w:numId w:val="7"/>
        </w:numPr>
      </w:pPr>
    </w:p>
    <w:p>
      <w:pPr>
        <w:spacing w:after="120"/>
        <w:numPr>
          <w:ilvl w:val="0"/>
          <w:numId w:val="7"/>
        </w:numPr>
      </w:pPr>
    </w:p>
    <w:p>
      <w:pPr>
        <w:spacing w:after="120"/>
        <w:numPr>
          <w:ilvl w:val="0"/>
          <w:numId w:val="7"/>
        </w:numPr>
      </w:pPr>
    </w:p>
    <w:p>
      <w:pPr>
        <w:spacing w:after="120"/>
        <w:numPr>
          <w:ilvl w:val="0"/>
          <w:numId w:val="7"/>
        </w:numPr>
      </w:pPr>
    </w:p>
    <w:p>
      <w:pPr>
        <w:spacing w:after="120"/>
        <w:numPr>
          <w:ilvl w:val="0"/>
          <w:numId w:val="7"/>
        </w:numPr>
      </w:pPr>
    </w:p>
    <w:p>
      <w:pPr>
        <w:spacing w:after="120"/>
        <w:numPr>
          <w:ilvl w:val="0"/>
          <w:numId w:val="7"/>
        </w:numPr>
      </w:pPr>
    </w:p>
    <w:p>
      <w:pPr>
        <w:pStyle w:val="Heading3"/>
      </w:pPr>
      <w:bookmarkStart w:id="12" w:name="_Toc12"/>
      <w:r>
        <w:t>Your Rights as a Passenger: Jet2 Flight Delay Compensation</w:t>
      </w:r>
      <w:bookmarkEnd w:id="12"/>
    </w:p>
    <w:p/>
    <w:p>
      <w:pPr>
        <w:spacing w:after="200"/>
      </w:pPr>
      <w:r>
        <w:rPr>
          <w:rFonts w:ascii="Arial" w:hAnsi="Arial" w:eastAsia="Arial" w:cs="Arial"/>
          <w:sz w:val="22"/>
          <w:szCs w:val="22"/>
        </w:rPr>
        <w:t xml:space="preserve">Jet2 delays affect Jet2 passengers' rights and compensation:</w:t>
      </w:r>
      <w:br/>
      <w:br/>
      <w:r>
        <w:rPr>
          <w:rFonts w:ascii="Arial" w:hAnsi="Arial" w:eastAsia="Arial" w:cs="Arial"/>
          <w:sz w:val="22"/>
          <w:szCs w:val="22"/>
        </w:rPr>
        <w:t xml:space="preserve">- EU Regulation 261/2004 protects passengers travelling within, into, or out of the EU and with a European carrier. This rule guarantees help and Jet2 flight compensation for airline delays and cancellations.</w:t>
      </w:r>
    </w:p>
    <w:p>
      <w:pPr>
        <w:spacing w:after="120"/>
        <w:numPr>
          <w:ilvl w:val="0"/>
          <w:numId w:val="7"/>
        </w:numPr>
      </w:pPr>
    </w:p>
    <w:p>
      <w:pPr>
        <w:spacing w:after="120"/>
        <w:numPr>
          <w:ilvl w:val="0"/>
          <w:numId w:val="7"/>
        </w:numPr>
      </w:pPr>
    </w:p>
    <w:p>
      <w:pPr>
        <w:spacing w:after="120"/>
        <w:numPr>
          <w:ilvl w:val="0"/>
          <w:numId w:val="7"/>
        </w:numPr>
      </w:pPr>
    </w:p>
    <w:p>
      <w:pPr>
        <w:pStyle w:val="Heading2"/>
      </w:pPr>
      <w:bookmarkStart w:id="13" w:name="_Toc13"/>
      <w:r>
        <w:t>Jet2 Strikes: Compensation for Delayed Holiday Departures</w:t>
      </w:r>
      <w:bookmarkEnd w:id="13"/>
    </w:p>
    <w:p>
      <w:pPr>
        <w:spacing w:after="200"/>
      </w:pPr>
      <w:r>
        <w:rPr>
          <w:rFonts w:ascii="Arial" w:hAnsi="Arial" w:eastAsia="Arial" w:cs="Arial"/>
          <w:sz w:val="22"/>
          <w:szCs w:val="22"/>
        </w:rPr>
        <w:t xml:space="preserve">Jet2 is one of the UK’s largest leisure airlines, carrying millions of passengers each year to Mediterranean resorts, Canary Islands destinations, and European city breaks. Because many Jet2 flights operate as part of package holidays and tightly scheduled seasonal departures, strikes involving cabin crew, pilots, baggage handlers, or airport staff can quickly disrupt outbound vacations and return journeys during peak travel periods. Delays during school holidays and summer travel seasons may affect large numbers of passengers across regional UK airports.</w:t>
      </w:r>
    </w:p>
    <w:p>
      <w:pPr>
        <w:spacing w:after="200"/>
      </w:pPr>
      <w:r>
        <w:rPr>
          <w:rFonts w:ascii="Arial" w:hAnsi="Arial" w:eastAsia="Arial" w:cs="Arial"/>
          <w:sz w:val="22"/>
          <w:szCs w:val="22"/>
        </w:rPr>
        <w:t xml:space="preserve">When industrial action involves Jet2 employees directly, affected passengers may still qualify for compensation under EC261/2004 because airline staff strikes are generally considered within the carrier’s operational responsibility. Flight cancellations or arrival delays exceeding three hours could entitle eligible travellers to compensation of up to €600 depending on flight distance. However, disruptions caused by airport operations, air traffic control restrictions, or severe weather conditions are usually treated as extraordinary circumstances, meaning compensation may not apply. Regardless of eligibility, Jet2 must still provide meals, accommodation when necessary, and rerouting or refund options during major disruptions. Skycop helps passengers review eligibility and pursue compensation claims on a no win, no fee basis.</w:t>
      </w:r>
    </w:p>
    <w:p>
      <w:pPr>
        <w:pStyle w:val="Heading3"/>
      </w:pPr>
      <w:bookmarkStart w:id="14" w:name="_Toc14"/>
      <w:r>
        <w:t>Steps to Take If Your Jet2 Flight Is Delayed or Cancelled</w:t>
      </w:r>
      <w:bookmarkEnd w:id="14"/>
    </w:p>
    <w:p/>
    <w:p>
      <w:pPr>
        <w:spacing w:after="200"/>
      </w:pPr>
      <w:r>
        <w:rPr>
          <w:rFonts w:ascii="Arial" w:hAnsi="Arial" w:eastAsia="Arial" w:cs="Arial"/>
          <w:sz w:val="22"/>
          <w:szCs w:val="22"/>
        </w:rPr>
        <w:t xml:space="preserve">To make your Jet2 cancellations or delays go well, follow these steps:</w:t>
      </w:r>
    </w:p>
    <w:p>
      <w:pPr>
        <w:spacing w:after="120"/>
        <w:numPr>
          <w:ilvl w:val="0"/>
          <w:numId w:val="7"/>
        </w:numPr>
      </w:pPr>
    </w:p>
    <w:p>
      <w:pPr>
        <w:spacing w:after="120"/>
        <w:numPr>
          <w:ilvl w:val="0"/>
          <w:numId w:val="7"/>
        </w:numPr>
      </w:pPr>
    </w:p>
    <w:p>
      <w:pPr>
        <w:spacing w:after="120"/>
        <w:numPr>
          <w:ilvl w:val="0"/>
          <w:numId w:val="7"/>
        </w:numPr>
      </w:pPr>
    </w:p>
    <w:p>
      <w:pPr>
        <w:spacing w:after="120"/>
        <w:numPr>
          <w:ilvl w:val="0"/>
          <w:numId w:val="7"/>
        </w:numPr>
      </w:pPr>
    </w:p>
    <w:p>
      <w:pPr>
        <w:spacing w:after="120"/>
        <w:numPr>
          <w:ilvl w:val="0"/>
          <w:numId w:val="7"/>
        </w:numPr>
      </w:pPr>
    </w:p>
    <w:p>
      <w:pPr>
        <w:spacing w:after="120"/>
        <w:numPr>
          <w:ilvl w:val="0"/>
          <w:numId w:val="7"/>
        </w:numPr>
      </w:pPr>
    </w:p>
    <w:p>
      <w:pPr>
        <w:spacing w:after="120"/>
        <w:numPr>
          <w:ilvl w:val="0"/>
          <w:numId w:val="7"/>
        </w:numPr>
      </w:pPr>
    </w:p>
    <w:p>
      <w:pPr>
        <w:spacing w:after="120"/>
        <w:numPr>
          <w:ilvl w:val="0"/>
          <w:numId w:val="7"/>
        </w:numPr>
      </w:pPr>
    </w:p>
    <w:p>
      <w:pPr>
        <w:pStyle w:val="Heading3"/>
      </w:pPr>
      <w:bookmarkStart w:id="15" w:name="_Toc15"/>
      <w:r>
        <w:t>How to Claim Compensation for Jet2 Flight Delays</w:t>
      </w:r>
      <w:bookmarkEnd w:id="15"/>
    </w:p>
    <w:p/>
    <w:p>
      <w:pPr>
        <w:spacing w:after="200"/>
      </w:pPr>
      <w:r>
        <w:rPr>
          <w:rFonts w:ascii="Arial" w:hAnsi="Arial" w:eastAsia="Arial" w:cs="Arial"/>
          <w:sz w:val="22"/>
          <w:szCs w:val="22"/>
        </w:rPr>
        <w:t xml:space="preserve">This brief guide can help you claim Jet2 flight delay compensation or Jet2 compensation for cancelled flight:</w:t>
      </w:r>
    </w:p>
    <w:p>
      <w:pPr>
        <w:pStyle w:val="Heading3"/>
      </w:pPr>
      <w:bookmarkStart w:id="16" w:name="_Toc16"/>
      <w:r>
        <w:t>Standards for Eligibility:</w:t>
      </w:r>
      <w:bookmarkEnd w:id="16"/>
    </w:p>
    <w:p>
      <w:pPr>
        <w:spacing w:after="200"/>
      </w:pPr>
      <w:r>
        <w:rPr>
          <w:rFonts w:ascii="Arial" w:hAnsi="Arial" w:eastAsia="Arial" w:cs="Arial"/>
          <w:sz w:val="22"/>
          <w:szCs w:val="22"/>
        </w:rPr>
        <w:t xml:space="preserve">- If Jet2 flights are delayed more than 3 hours or canceled without warning, EC Regulation 261/2004 provides compensation.</w:t>
      </w:r>
      <w:br/>
      <w:r>
        <w:rPr>
          <w:rFonts w:ascii="Arial" w:hAnsi="Arial" w:eastAsia="Arial" w:cs="Arial"/>
          <w:sz w:val="22"/>
          <w:szCs w:val="22"/>
        </w:rPr>
        <w:t xml:space="preserve">- Jet2 flight delay compensation ranges from €250 to €600, depending on travel distance and delay. </w:t>
      </w:r>
    </w:p>
    <w:p>
      <w:pPr>
        <w:pStyle w:val="Heading3"/>
      </w:pPr>
      <w:bookmarkStart w:id="17" w:name="_Toc17"/>
      <w:r>
        <w:t>Essential Documents:</w:t>
      </w:r>
      <w:bookmarkEnd w:id="17"/>
    </w:p>
    <w:p>
      <w:pPr>
        <w:spacing w:after="200"/>
      </w:pPr>
      <w:r>
        <w:rPr>
          <w:rFonts w:ascii="Arial" w:hAnsi="Arial" w:eastAsia="Arial" w:cs="Arial"/>
          <w:sz w:val="22"/>
          <w:szCs w:val="22"/>
        </w:rPr>
        <w:t xml:space="preserve">- Keep records of your flight details: booking reference, flight number, and departure/arrival timings.</w:t>
      </w:r>
      <w:br/>
      <w:r>
        <w:rPr>
          <w:rFonts w:ascii="Arial" w:hAnsi="Arial" w:eastAsia="Arial" w:cs="Arial"/>
          <w:sz w:val="22"/>
          <w:szCs w:val="22"/>
        </w:rPr>
        <w:t xml:space="preserve">- Note any Jet2 delay or cancellation communications. </w:t>
      </w:r>
    </w:p>
    <w:p>
      <w:pPr>
        <w:pStyle w:val="Heading3"/>
      </w:pPr>
      <w:bookmarkStart w:id="18" w:name="_Toc18"/>
      <w:r>
        <w:t>Claim Procedure:</w:t>
      </w:r>
      <w:bookmarkEnd w:id="18"/>
    </w:p>
    <w:p>
      <w:pPr>
        <w:spacing w:after="200"/>
      </w:pPr>
      <w:r>
        <w:rPr>
          <w:rFonts w:ascii="Arial" w:hAnsi="Arial" w:eastAsia="Arial" w:cs="Arial"/>
          <w:sz w:val="22"/>
          <w:szCs w:val="22"/>
        </w:rPr>
        <w:t xml:space="preserve">- Try Skycop or Jet2 claim form.</w:t>
      </w:r>
      <w:br/>
      <w:r>
        <w:rPr>
          <w:rFonts w:ascii="Arial" w:hAnsi="Arial" w:eastAsia="Arial" w:cs="Arial"/>
          <w:sz w:val="22"/>
          <w:szCs w:val="22"/>
        </w:rPr>
        <w:t xml:space="preserve">- File your Jet2 compensation form with details.</w:t>
      </w:r>
      <w:br/>
      <w:r>
        <w:rPr>
          <w:rFonts w:ascii="Arial" w:hAnsi="Arial" w:eastAsia="Arial" w:cs="Arial"/>
          <w:sz w:val="22"/>
          <w:szCs w:val="22"/>
        </w:rPr>
        <w:t xml:space="preserve">- Jet2 will respond to your claim within a month. </w:t>
      </w:r>
    </w:p>
    <w:p>
      <w:pPr>
        <w:pStyle w:val="Heading3"/>
      </w:pPr>
      <w:bookmarkStart w:id="19" w:name="_Toc19"/>
      <w:r>
        <w:t>How to Achieve Success?</w:t>
      </w:r>
      <w:bookmarkEnd w:id="19"/>
    </w:p>
    <w:p/>
    <w:p>
      <w:pPr>
        <w:spacing w:after="200"/>
      </w:pPr>
      <w:r>
        <w:rPr>
          <w:rFonts w:ascii="Arial" w:hAnsi="Arial" w:eastAsia="Arial" w:cs="Arial"/>
          <w:sz w:val="22"/>
          <w:szCs w:val="22"/>
          <w:b w:val="1"/>
          <w:bCs w:val="1"/>
        </w:rPr>
        <w:t xml:space="preserve">Be prompt:</w:t>
      </w:r>
      <w:br/>
      <w:r>
        <w:rPr>
          <w:rFonts w:ascii="Arial" w:hAnsi="Arial" w:eastAsia="Arial" w:cs="Arial"/>
          <w:sz w:val="22"/>
          <w:szCs w:val="22"/>
        </w:rPr>
        <w:t xml:space="preserve">Submit your Jet2 compensation form ASAP.</w:t>
      </w:r>
      <w:br/>
      <w:br/>
      <w:r>
        <w:rPr>
          <w:rFonts w:ascii="Arial" w:hAnsi="Arial" w:eastAsia="Arial" w:cs="Arial"/>
          <w:sz w:val="22"/>
          <w:szCs w:val="22"/>
          <w:b w:val="1"/>
          <w:bCs w:val="1"/>
        </w:rPr>
        <w:t xml:space="preserve">Be persistent: </w:t>
      </w:r>
      <w:br/>
      <w:r>
        <w:rPr>
          <w:rFonts w:ascii="Arial" w:hAnsi="Arial" w:eastAsia="Arial" w:cs="Arial"/>
          <w:sz w:val="22"/>
          <w:szCs w:val="22"/>
        </w:rPr>
        <w:t xml:space="preserve">If Jet2 refuses your claim, consider Skycop for legal help.</w:t>
      </w:r>
      <w:br/>
      <w:br/>
      <w:r>
        <w:rPr>
          <w:rFonts w:ascii="Arial" w:hAnsi="Arial" w:eastAsia="Arial" w:cs="Arial"/>
          <w:sz w:val="22"/>
          <w:szCs w:val="22"/>
          <w:b w:val="1"/>
          <w:bCs w:val="1"/>
        </w:rPr>
        <w:t xml:space="preserve">Copy all communication.</w:t>
      </w:r>
      <w:r>
        <w:rPr>
          <w:rFonts w:ascii="Arial" w:hAnsi="Arial" w:eastAsia="Arial" w:cs="Arial"/>
          <w:sz w:val="22"/>
          <w:szCs w:val="22"/>
        </w:rPr>
        <w:t xml:space="preserve"> </w:t>
      </w:r>
    </w:p>
    <w:p>
      <w:pPr>
        <w:pStyle w:val="Heading2"/>
      </w:pPr>
      <w:bookmarkStart w:id="20" w:name="_Toc20"/>
      <w:r>
        <w:t>If You're Seeking Compensation Up To €600, Find Out If You Can Receive It.</w:t>
      </w:r>
      <w:bookmarkEnd w:id="20"/>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21" w:name="_Toc21"/>
      <w:r>
        <w:t>How much is Jet2 compensation?</w:t>
      </w:r>
      <w:bookmarkEnd w:id="21"/>
    </w:p>
    <w:p/>
    <w:p>
      <w:pPr>
        <w:spacing w:after="200"/>
      </w:pPr>
      <w:r>
        <w:rPr>
          <w:rFonts w:ascii="Arial" w:hAnsi="Arial" w:eastAsia="Arial" w:cs="Arial"/>
          <w:sz w:val="22"/>
          <w:szCs w:val="22"/>
        </w:rPr>
        <w:t xml:space="preserve">The following table displays the compensation details for flights on Jet2:</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Flight Distance</w:t>
            </w:r>
          </w:p>
        </w:tc>
        <w:tc>
          <w:tcPr>
            <w:vAlign w:val="center"/>
            <w:shd w:val="clear" w:fill="E8E8E8"/>
            <w:noWrap/>
          </w:tcPr>
          <w:p>
            <w:pPr>
              <w:spacing w:before="0" w:after="0"/>
            </w:pPr>
            <w:r>
              <w:rPr>
                <w:rFonts w:ascii="Arial" w:hAnsi="Arial" w:eastAsia="Arial" w:cs="Arial"/>
                <w:sz w:val="20"/>
                <w:szCs w:val="20"/>
                <w:b w:val="1"/>
                <w:bCs w:val="1"/>
              </w:rPr>
              <w:t xml:space="preserve">Delay Duration</w:t>
            </w:r>
          </w:p>
        </w:tc>
        <w:tc>
          <w:tcPr>
            <w:vAlign w:val="center"/>
            <w:shd w:val="clear" w:fill="E8E8E8"/>
            <w:noWrap/>
          </w:tcPr>
          <w:p>
            <w:pPr>
              <w:spacing w:before="0" w:after="0"/>
            </w:pPr>
            <w:r>
              <w:rPr>
                <w:rFonts w:ascii="Arial" w:hAnsi="Arial" w:eastAsia="Arial" w:cs="Arial"/>
                <w:sz w:val="20"/>
                <w:szCs w:val="20"/>
                <w:b w:val="1"/>
                <w:bCs w:val="1"/>
              </w:rPr>
              <w:t xml:space="preserve">Compensation Amount</w:t>
            </w:r>
          </w:p>
        </w:tc>
      </w:tr>
      <w:tr>
        <w:trPr/>
        <w:tc>
          <w:tcPr>
            <w:vAlign w:val="center"/>
            <w:shd w:val="clear"/>
            <w:noWrap/>
          </w:tcPr>
          <w:p>
            <w:pPr>
              <w:spacing w:before="0" w:after="0"/>
            </w:pPr>
            <w:r>
              <w:rPr>
                <w:rFonts w:ascii="Arial" w:hAnsi="Arial" w:eastAsia="Arial" w:cs="Arial"/>
                <w:sz w:val="20"/>
                <w:szCs w:val="20"/>
                <w:b w:val="0"/>
                <w:bCs w:val="0"/>
              </w:rPr>
              <w:t xml:space="preserve">Short-haul (up to 1,500 km)</w:t>
            </w:r>
          </w:p>
        </w:tc>
        <w:tc>
          <w:tcPr>
            <w:vAlign w:val="center"/>
            <w:shd w:val="clear"/>
            <w:noWrap/>
          </w:tcPr>
          <w:p>
            <w:pPr>
              <w:spacing w:before="0" w:after="0"/>
            </w:pPr>
            <w:r>
              <w:rPr>
                <w:rFonts w:ascii="Arial" w:hAnsi="Arial" w:eastAsia="Arial" w:cs="Arial"/>
                <w:sz w:val="20"/>
                <w:szCs w:val="20"/>
                <w:b w:val="0"/>
                <w:bCs w:val="0"/>
              </w:rPr>
              <w:t xml:space="preserve">Over 3 hours</w:t>
            </w:r>
          </w:p>
        </w:tc>
        <w:tc>
          <w:tcPr>
            <w:vAlign w:val="center"/>
            <w:shd w:val="clear"/>
            <w:noWrap/>
          </w:tcPr>
          <w:p>
            <w:pPr>
              <w:spacing w:before="0" w:after="0"/>
            </w:pPr>
            <w:r>
              <w:rPr>
                <w:rFonts w:ascii="Arial" w:hAnsi="Arial" w:eastAsia="Arial" w:cs="Arial"/>
                <w:sz w:val="20"/>
                <w:szCs w:val="20"/>
                <w:b w:val="0"/>
                <w:bCs w:val="0"/>
              </w:rPr>
              <w:t xml:space="preserve">Up to €250</w:t>
            </w:r>
          </w:p>
        </w:tc>
      </w:tr>
      <w:tr>
        <w:trPr/>
        <w:tc>
          <w:tcPr>
            <w:vAlign w:val="center"/>
            <w:shd w:val="clear"/>
            <w:noWrap/>
          </w:tcPr>
          <w:p>
            <w:pPr>
              <w:spacing w:before="0" w:after="0"/>
            </w:pPr>
            <w:r>
              <w:rPr>
                <w:rFonts w:ascii="Arial" w:hAnsi="Arial" w:eastAsia="Arial" w:cs="Arial"/>
                <w:sz w:val="20"/>
                <w:szCs w:val="20"/>
                <w:b w:val="0"/>
                <w:bCs w:val="0"/>
              </w:rPr>
              <w:t xml:space="preserve">Medium-haul </w:t>
            </w:r>
            <w:br/>
            <w:r>
              <w:rPr>
                <w:rFonts w:ascii="Arial" w:hAnsi="Arial" w:eastAsia="Arial" w:cs="Arial"/>
                <w:sz w:val="20"/>
                <w:szCs w:val="20"/>
                <w:b w:val="0"/>
                <w:bCs w:val="0"/>
              </w:rPr>
              <w:t xml:space="preserve">(1,500 km to 3,500 km) </w:t>
            </w:r>
          </w:p>
        </w:tc>
        <w:tc>
          <w:tcPr>
            <w:vAlign w:val="center"/>
            <w:shd w:val="clear"/>
            <w:noWrap/>
          </w:tcPr>
          <w:p>
            <w:pPr>
              <w:spacing w:before="0" w:after="0"/>
            </w:pPr>
            <w:r>
              <w:rPr>
                <w:rFonts w:ascii="Arial" w:hAnsi="Arial" w:eastAsia="Arial" w:cs="Arial"/>
                <w:sz w:val="20"/>
                <w:szCs w:val="20"/>
                <w:b w:val="0"/>
                <w:bCs w:val="0"/>
              </w:rPr>
              <w:t xml:space="preserve">Over 3 hours</w:t>
            </w:r>
          </w:p>
        </w:tc>
        <w:tc>
          <w:tcPr>
            <w:vAlign w:val="center"/>
            <w:shd w:val="clear"/>
            <w:noWrap/>
          </w:tcPr>
          <w:p>
            <w:pPr>
              <w:spacing w:before="0" w:after="0"/>
            </w:pPr>
            <w:r>
              <w:rPr>
                <w:rFonts w:ascii="Arial" w:hAnsi="Arial" w:eastAsia="Arial" w:cs="Arial"/>
                <w:sz w:val="20"/>
                <w:szCs w:val="20"/>
                <w:b w:val="0"/>
                <w:bCs w:val="0"/>
              </w:rPr>
              <w:t xml:space="preserve">Up to €400</w:t>
            </w:r>
          </w:p>
        </w:tc>
      </w:tr>
      <w:tr>
        <w:trPr/>
        <w:tc>
          <w:tcPr>
            <w:vAlign w:val="center"/>
            <w:shd w:val="clear"/>
            <w:noWrap/>
          </w:tcPr>
          <w:p>
            <w:pPr>
              <w:spacing w:before="0" w:after="0"/>
            </w:pPr>
            <w:r>
              <w:rPr>
                <w:rFonts w:ascii="Arial" w:hAnsi="Arial" w:eastAsia="Arial" w:cs="Arial"/>
                <w:sz w:val="20"/>
                <w:szCs w:val="20"/>
                <w:b w:val="0"/>
                <w:bCs w:val="0"/>
              </w:rPr>
              <w:t xml:space="preserve">Long-haul (over 3,500 km)</w:t>
            </w:r>
          </w:p>
        </w:tc>
        <w:tc>
          <w:tcPr>
            <w:vAlign w:val="center"/>
            <w:shd w:val="clear"/>
            <w:noWrap/>
          </w:tcPr>
          <w:p>
            <w:pPr>
              <w:spacing w:before="0" w:after="0"/>
            </w:pPr>
            <w:r>
              <w:rPr>
                <w:rFonts w:ascii="Arial" w:hAnsi="Arial" w:eastAsia="Arial" w:cs="Arial"/>
                <w:sz w:val="20"/>
                <w:szCs w:val="20"/>
                <w:b w:val="0"/>
                <w:bCs w:val="0"/>
              </w:rPr>
              <w:t xml:space="preserve">Over 3 hours</w:t>
            </w:r>
          </w:p>
        </w:tc>
        <w:tc>
          <w:tcPr>
            <w:vAlign w:val="center"/>
            <w:shd w:val="clear"/>
            <w:noWrap/>
          </w:tcPr>
          <w:p>
            <w:pPr>
              <w:spacing w:before="0" w:after="0"/>
            </w:pPr>
            <w:r>
              <w:rPr>
                <w:rFonts w:ascii="Arial" w:hAnsi="Arial" w:eastAsia="Arial" w:cs="Arial"/>
                <w:sz w:val="20"/>
                <w:szCs w:val="20"/>
                <w:b w:val="0"/>
                <w:bCs w:val="0"/>
              </w:rPr>
              <w:t xml:space="preserve">Up to €600</w:t>
            </w:r>
          </w:p>
        </w:tc>
      </w:tr>
    </w:tbl>
    <w:p>
      <w:pPr>
        <w:pStyle w:val="Heading2"/>
      </w:pPr>
      <w:bookmarkStart w:id="22" w:name="_Toc22"/>
      <w:r>
        <w:t>Frequently Asked Questions</w:t>
      </w:r>
      <w:bookmarkEnd w:id="22"/>
    </w:p>
    <w:p>
      <w:pPr>
        <w:pStyle w:val="Heading3"/>
      </w:pPr>
      <w:bookmarkStart w:id="23" w:name="_Toc23"/>
      <w:r>
        <w:t>Does Jet2 Pay Compensation For Delays?</w:t>
      </w:r>
      <w:bookmarkEnd w:id="23"/>
    </w:p>
    <w:p>
      <w:pPr>
        <w:spacing w:after="200"/>
      </w:pPr>
      <w:r>
        <w:rPr>
          <w:rFonts w:ascii="Arial" w:hAnsi="Arial" w:eastAsia="Arial" w:cs="Arial"/>
          <w:sz w:val="22"/>
          <w:szCs w:val="22"/>
        </w:rPr>
        <w:t xml:space="preserve">Jet2 compensates for flight delays in certain cases. EC261 legislation may allow you to get Jet2 delay compensation if your Jet2 flight is delayed by more than 3 hours due to technical difficulties or crew availability. Flight distance and delay duration determine compensation.</w:t>
      </w:r>
    </w:p>
    <w:p>
      <w:pPr>
        <w:pStyle w:val="Heading3"/>
      </w:pPr>
      <w:bookmarkStart w:id="24" w:name="_Toc24"/>
      <w:r>
        <w:t>Does easyJet compensate passengers affected by crew strikes?</w:t>
      </w:r>
      <w:bookmarkEnd w:id="24"/>
    </w:p>
    <w:p>
      <w:pPr>
        <w:spacing w:after="200"/>
      </w:pPr>
      <w:r>
        <w:rPr>
          <w:rFonts w:ascii="Arial" w:hAnsi="Arial" w:eastAsia="Arial" w:cs="Arial"/>
          <w:sz w:val="22"/>
          <w:szCs w:val="22"/>
        </w:rPr>
        <w:t xml:space="preserve">Yes. If easyJet pilots, cabin crew, or staff strike causing 3+ hour delays or cancellations, you can claim up to €600 under UK261 (UK flights) or EC261/2004 (EU flights) depending on distance. If external parties like airport staff or air traffic control strike, compensation does not apply as it constitutes extraordinary circumstance. Regardless, easyJet must provide meals, accommodation, and communication. Budget pricing does not reduce legal rights. Keep boarding passes and all receipts.</w:t>
      </w:r>
    </w:p>
    <w:p>
      <w:pPr>
        <w:pStyle w:val="Heading3"/>
      </w:pPr>
      <w:bookmarkStart w:id="25" w:name="_Toc25"/>
      <w:r>
        <w:t>How Do I Claim Compensation From Jet2?</w:t>
      </w:r>
      <w:bookmarkEnd w:id="25"/>
    </w:p>
    <w:p>
      <w:pPr>
        <w:spacing w:after="200"/>
      </w:pPr>
      <w:r>
        <w:rPr>
          <w:rFonts w:ascii="Arial" w:hAnsi="Arial" w:eastAsia="Arial" w:cs="Arial"/>
          <w:sz w:val="22"/>
          <w:szCs w:val="22"/>
        </w:rPr>
        <w:t xml:space="preserve">For Jet2 delay compensation , complete these steps:</w:t>
      </w:r>
    </w:p>
    <w:p>
      <w:pPr>
        <w:spacing w:after="120"/>
        <w:numPr>
          <w:ilvl w:val="0"/>
          <w:numId w:val="7"/>
        </w:numPr>
      </w:pPr>
      <w:r>
        <w:rPr>
          <w:rFonts w:ascii="Arial" w:hAnsi="Arial" w:eastAsia="Arial" w:cs="Arial"/>
          <w:sz w:val="22"/>
          <w:szCs w:val="22"/>
          <w:b w:val="1"/>
          <w:bCs w:val="1"/>
        </w:rPr>
        <w:t xml:space="preserve">Keep records:</w:t>
      </w:r>
      <w:r>
        <w:rPr>
          <w:rFonts w:ascii="Arial" w:hAnsi="Arial" w:eastAsia="Arial" w:cs="Arial"/>
          <w:sz w:val="22"/>
          <w:szCs w:val="22"/>
        </w:rPr>
        <w:t xml:space="preserve"> Write down your flight number, date, and delay length.</w:t>
      </w:r>
    </w:p>
    <w:p>
      <w:pPr>
        <w:spacing w:after="120"/>
        <w:numPr>
          <w:ilvl w:val="0"/>
          <w:numId w:val="7"/>
        </w:numPr>
      </w:pPr>
      <w:r>
        <w:rPr>
          <w:rFonts w:ascii="Arial" w:hAnsi="Arial" w:eastAsia="Arial" w:cs="Arial"/>
          <w:sz w:val="22"/>
          <w:szCs w:val="22"/>
          <w:b w:val="1"/>
          <w:bCs w:val="1"/>
        </w:rPr>
        <w:t xml:space="preserve">Contact Jet2:</w:t>
      </w:r>
      <w:r>
        <w:rPr>
          <w:rFonts w:ascii="Arial" w:hAnsi="Arial" w:eastAsia="Arial" w:cs="Arial"/>
          <w:sz w:val="22"/>
          <w:szCs w:val="22"/>
        </w:rPr>
        <w:t xml:space="preserve"> Contact Jet2 customer care or submit a </w:t>
      </w:r>
      <w:r>
        <w:rPr>
          <w:rFonts w:ascii="Arial" w:hAnsi="Arial" w:eastAsia="Arial" w:cs="Arial"/>
          <w:sz w:val="22"/>
          <w:szCs w:val="22"/>
        </w:rPr>
        <w:t xml:space="preserve">Jet2 flight delay compensation form</w:t>
      </w:r>
      <w:r>
        <w:rPr>
          <w:rFonts w:ascii="Arial" w:hAnsi="Arial" w:eastAsia="Arial" w:cs="Arial"/>
          <w:sz w:val="22"/>
          <w:szCs w:val="22"/>
        </w:rPr>
        <w:t xml:space="preserve"> online.</w:t>
      </w:r>
    </w:p>
    <w:p>
      <w:pPr>
        <w:spacing w:after="120"/>
        <w:numPr>
          <w:ilvl w:val="0"/>
          <w:numId w:val="7"/>
        </w:numPr>
      </w:pPr>
      <w:r>
        <w:rPr>
          <w:rFonts w:ascii="Arial" w:hAnsi="Arial" w:eastAsia="Arial" w:cs="Arial"/>
          <w:sz w:val="22"/>
          <w:szCs w:val="22"/>
          <w:b w:val="1"/>
          <w:bCs w:val="1"/>
        </w:rPr>
        <w:t xml:space="preserve">Show evidence:</w:t>
      </w:r>
      <w:r>
        <w:rPr>
          <w:rFonts w:ascii="Arial" w:hAnsi="Arial" w:eastAsia="Arial" w:cs="Arial"/>
          <w:sz w:val="22"/>
          <w:szCs w:val="22"/>
        </w:rPr>
        <w:t xml:space="preserve"> Attach boarding passes, ticket confirmations, etc. to support your claim.</w:t>
      </w:r>
    </w:p>
    <w:p>
      <w:pPr>
        <w:spacing w:after="120"/>
        <w:numPr>
          <w:ilvl w:val="0"/>
          <w:numId w:val="7"/>
        </w:numPr>
      </w:pPr>
      <w:r>
        <w:rPr>
          <w:rFonts w:ascii="Arial" w:hAnsi="Arial" w:eastAsia="Arial" w:cs="Arial"/>
          <w:sz w:val="22"/>
          <w:szCs w:val="22"/>
          <w:b w:val="1"/>
          <w:bCs w:val="1"/>
        </w:rPr>
        <w:t xml:space="preserve">Be patient:</w:t>
      </w:r>
      <w:r>
        <w:rPr>
          <w:rFonts w:ascii="Arial" w:hAnsi="Arial" w:eastAsia="Arial" w:cs="Arial"/>
          <w:sz w:val="22"/>
          <w:szCs w:val="22"/>
        </w:rPr>
        <w:t xml:space="preserve"> Jet2 should address your claim, albeit it may take time.</w:t>
      </w:r>
    </w:p>
    <w:p>
      <w:pPr>
        <w:pStyle w:val="Heading3"/>
      </w:pPr>
      <w:bookmarkStart w:id="26" w:name="_Toc26"/>
      <w:r>
        <w:t>How Long Is My Flight Delayed Before I Get Compensation?</w:t>
      </w:r>
      <w:bookmarkEnd w:id="26"/>
    </w:p>
    <w:p>
      <w:pPr>
        <w:spacing w:after="200"/>
      </w:pPr>
      <w:r>
        <w:rPr>
          <w:rFonts w:ascii="Arial" w:hAnsi="Arial" w:eastAsia="Arial" w:cs="Arial"/>
          <w:sz w:val="22"/>
          <w:szCs w:val="22"/>
        </w:rPr>
        <w:t xml:space="preserve">Jet2 flights delayed for more than 3 hours are compensable. The airline must be responsible for the delay (if there are no special circumstances).</w:t>
      </w:r>
    </w:p>
    <w:p>
      <w:pPr>
        <w:pStyle w:val="Heading3"/>
      </w:pPr>
      <w:bookmarkStart w:id="27" w:name="_Toc27"/>
      <w:r>
        <w:t>How Long Does It Take To Get Money Back From Jet2?</w:t>
      </w:r>
      <w:bookmarkEnd w:id="27"/>
    </w:p>
    <w:p>
      <w:pPr>
        <w:spacing w:after="200"/>
      </w:pPr>
      <w:r>
        <w:rPr>
          <w:rFonts w:ascii="Arial" w:hAnsi="Arial" w:eastAsia="Arial" w:cs="Arial"/>
          <w:sz w:val="22"/>
          <w:szCs w:val="22"/>
        </w:rPr>
        <w:t xml:space="preserve">Compensation timelines vary. Jet2 handles claims within weeks, but sometimes longer. Just wait and follow up.</w:t>
      </w:r>
    </w:p>
    <w:p>
      <w:pPr>
        <w:spacing w:after="200"/>
      </w:pPr>
      <w:hyperlink r:id="rId13" w:history="1">
        <w:r>
          <w:rPr>
            <w:rFonts w:ascii="Arial" w:hAnsi="Arial" w:eastAsia="Arial" w:cs="Arial"/>
            <w:color w:val="0563C1"/>
            <w:sz w:val="22"/>
            <w:szCs w:val="22"/>
            <w:u w:val="single"/>
          </w:rPr>
          <w:t xml:space="preserve">See All Questions</w:t>
        </w:r>
      </w:hyperlink>
    </w:p>
    <w:p>
      <w:pPr>
        <w:pStyle w:val="Heading3"/>
      </w:pPr>
      <w:bookmarkStart w:id="28" w:name="_Toc28"/>
      <w:r>
        <w:t>Help Provided at These Airports and More</w:t>
      </w:r>
      <w:bookmarkEnd w:id="28"/>
    </w:p>
    <w:p/>
    <w:p>
      <w:pPr>
        <w:spacing w:after="200"/>
      </w:pPr>
      <w:r>
        <w:rPr>
          <w:rFonts w:ascii="Arial" w:hAnsi="Arial" w:eastAsia="Arial" w:cs="Arial"/>
          <w:sz w:val="22"/>
          <w:szCs w:val="22"/>
        </w:rPr>
        <w:t xml:space="preserve">Jet2 enhances airport travel with a variety of services. It operates daily flights from 10 UK airports to over 65 European and international destinations with affordable tickets and courteous service. Skytrax rates them a 3-Star Low-Cost Airline for passenger comfort, baggage/seat costs, onboard food and drinks, cabin cleanliness, and personnel service. Enjoy Jet2 services at the following airports:</w:t>
      </w:r>
    </w:p>
    <w:p>
      <w:pPr>
        <w:spacing w:after="200"/>
      </w:pPr>
      <w:hyperlink r:id="rId14" w:history="1">
        <w:r>
          <w:rPr>
            <w:rFonts w:ascii="Arial" w:hAnsi="Arial" w:eastAsia="Arial" w:cs="Arial"/>
            <w:color w:val="0563C1"/>
            <w:sz w:val="22"/>
            <w:szCs w:val="22"/>
            <w:u w:val="single"/>
          </w:rPr>
          <w:t xml:space="preserve">Amsterdam Schiphol</w:t>
        </w:r>
      </w:hyperlink>
    </w:p>
    <w:p>
      <w:pPr>
        <w:spacing w:after="200"/>
      </w:pPr>
      <w:hyperlink r:id="rId15" w:history="1">
        <w:r>
          <w:rPr>
            <w:rFonts w:ascii="Arial" w:hAnsi="Arial" w:eastAsia="Arial" w:cs="Arial"/>
            <w:color w:val="0563C1"/>
            <w:sz w:val="22"/>
            <w:szCs w:val="22"/>
            <w:u w:val="single"/>
          </w:rPr>
          <w:t xml:space="preserve">Barcelona Airport</w:t>
        </w:r>
      </w:hyperlink>
    </w:p>
    <w:p>
      <w:pPr>
        <w:spacing w:after="200"/>
      </w:pPr>
      <w:hyperlink r:id="rId16" w:history="1">
        <w:r>
          <w:rPr>
            <w:rFonts w:ascii="Arial" w:hAnsi="Arial" w:eastAsia="Arial" w:cs="Arial"/>
            <w:color w:val="0563C1"/>
            <w:sz w:val="22"/>
            <w:szCs w:val="22"/>
            <w:u w:val="single"/>
          </w:rPr>
          <w:t xml:space="preserve">Berlin Brandenburg Airport</w:t>
        </w:r>
      </w:hyperlink>
    </w:p>
    <w:p>
      <w:pPr>
        <w:spacing w:after="200"/>
      </w:pPr>
      <w:hyperlink r:id="rId17" w:history="1">
        <w:r>
          <w:rPr>
            <w:rFonts w:ascii="Arial" w:hAnsi="Arial" w:eastAsia="Arial" w:cs="Arial"/>
            <w:color w:val="0563C1"/>
            <w:sz w:val="22"/>
            <w:szCs w:val="22"/>
            <w:u w:val="single"/>
          </w:rPr>
          <w:t xml:space="preserve">Budapest Ferenc Liszt International Airport</w:t>
        </w:r>
      </w:hyperlink>
    </w:p>
    <w:p>
      <w:pPr>
        <w:spacing w:after="200"/>
      </w:pPr>
      <w:hyperlink r:id="rId18" w:history="1">
        <w:r>
          <w:rPr>
            <w:rFonts w:ascii="Arial" w:hAnsi="Arial" w:eastAsia="Arial" w:cs="Arial"/>
            <w:color w:val="0563C1"/>
            <w:sz w:val="22"/>
            <w:szCs w:val="22"/>
            <w:u w:val="single"/>
          </w:rPr>
          <w:t xml:space="preserve">Calgary Airport</w:t>
        </w:r>
      </w:hyperlink>
    </w:p>
    <w:p>
      <w:pPr>
        <w:spacing w:after="200"/>
      </w:pPr>
      <w:hyperlink r:id="rId19" w:history="1">
        <w:r>
          <w:rPr>
            <w:rFonts w:ascii="Arial" w:hAnsi="Arial" w:eastAsia="Arial" w:cs="Arial"/>
            <w:color w:val="0563C1"/>
            <w:sz w:val="22"/>
            <w:szCs w:val="22"/>
            <w:u w:val="single"/>
          </w:rPr>
          <w:t xml:space="preserve">Charles de Gaulle</w:t>
        </w:r>
      </w:hyperlink>
    </w:p>
    <w:p>
      <w:pPr>
        <w:spacing w:after="200"/>
      </w:pPr>
      <w:hyperlink r:id="rId20" w:history="1">
        <w:r>
          <w:rPr>
            <w:rFonts w:ascii="Arial" w:hAnsi="Arial" w:eastAsia="Arial" w:cs="Arial"/>
            <w:color w:val="0563C1"/>
            <w:sz w:val="22"/>
            <w:szCs w:val="22"/>
            <w:u w:val="single"/>
          </w:rPr>
          <w:t xml:space="preserve">Dublin Airport</w:t>
        </w:r>
      </w:hyperlink>
    </w:p>
    <w:p>
      <w:pPr>
        <w:spacing w:after="200"/>
      </w:pPr>
      <w:hyperlink r:id="rId21" w:history="1">
        <w:r>
          <w:rPr>
            <w:rFonts w:ascii="Arial" w:hAnsi="Arial" w:eastAsia="Arial" w:cs="Arial"/>
            <w:color w:val="0563C1"/>
            <w:sz w:val="22"/>
            <w:szCs w:val="22"/>
            <w:u w:val="single"/>
          </w:rPr>
          <w:t xml:space="preserve">Düsseldorf Airport</w:t>
        </w:r>
      </w:hyperlink>
    </w:p>
    <w:p>
      <w:pPr>
        <w:spacing w:after="200"/>
      </w:pPr>
      <w:hyperlink r:id="rId22" w:history="1">
        <w:r>
          <w:rPr>
            <w:rFonts w:ascii="Arial" w:hAnsi="Arial" w:eastAsia="Arial" w:cs="Arial"/>
            <w:color w:val="0563C1"/>
            <w:sz w:val="22"/>
            <w:szCs w:val="22"/>
            <w:u w:val="single"/>
          </w:rPr>
          <w:t xml:space="preserve">Fiumicino Airport</w:t>
        </w:r>
      </w:hyperlink>
    </w:p>
    <w:p>
      <w:pPr>
        <w:spacing w:after="200"/>
      </w:pPr>
      <w:hyperlink r:id="rId23" w:history="1">
        <w:r>
          <w:rPr>
            <w:rFonts w:ascii="Arial" w:hAnsi="Arial" w:eastAsia="Arial" w:cs="Arial"/>
            <w:color w:val="0563C1"/>
            <w:sz w:val="22"/>
            <w:szCs w:val="22"/>
            <w:u w:val="single"/>
          </w:rPr>
          <w:t xml:space="preserve">Francisco de Sá Carneiro Airport</w:t>
        </w:r>
      </w:hyperlink>
    </w:p>
    <w:p>
      <w:pPr>
        <w:spacing w:after="200"/>
      </w:pPr>
      <w:hyperlink r:id="rId24" w:history="1">
        <w:r>
          <w:rPr>
            <w:rFonts w:ascii="Arial" w:hAnsi="Arial" w:eastAsia="Arial" w:cs="Arial"/>
            <w:color w:val="0563C1"/>
            <w:sz w:val="22"/>
            <w:szCs w:val="22"/>
            <w:u w:val="single"/>
          </w:rPr>
          <w:t xml:space="preserve">Frankfurt am Main</w:t>
        </w:r>
      </w:hyperlink>
    </w:p>
    <w:p>
      <w:pPr>
        <w:spacing w:after="200"/>
      </w:pPr>
      <w:hyperlink r:id="rId25" w:history="1">
        <w:r>
          <w:rPr>
            <w:rFonts w:ascii="Arial" w:hAnsi="Arial" w:eastAsia="Arial" w:cs="Arial"/>
            <w:color w:val="0563C1"/>
            <w:sz w:val="22"/>
            <w:szCs w:val="22"/>
            <w:u w:val="single"/>
          </w:rPr>
          <w:t xml:space="preserve">Henri Coandă Airport</w:t>
        </w:r>
      </w:hyperlink>
    </w:p>
    <w:p>
      <w:pPr>
        <w:spacing w:after="200"/>
      </w:pPr>
      <w:hyperlink r:id="rId26" w:history="1">
        <w:r>
          <w:rPr>
            <w:rFonts w:ascii="Arial" w:hAnsi="Arial" w:eastAsia="Arial" w:cs="Arial"/>
            <w:color w:val="0563C1"/>
            <w:sz w:val="22"/>
            <w:szCs w:val="22"/>
            <w:u w:val="single"/>
          </w:rPr>
          <w:t xml:space="preserve">Istanbul Havalimani Airport</w:t>
        </w:r>
      </w:hyperlink>
    </w:p>
    <w:p>
      <w:pPr>
        <w:spacing w:after="200"/>
      </w:pPr>
      <w:hyperlink r:id="rId27" w:history="1">
        <w:r>
          <w:rPr>
            <w:rFonts w:ascii="Arial" w:hAnsi="Arial" w:eastAsia="Arial" w:cs="Arial"/>
            <w:color w:val="0563C1"/>
            <w:sz w:val="22"/>
            <w:szCs w:val="22"/>
            <w:u w:val="single"/>
          </w:rPr>
          <w:t xml:space="preserve">Kastrup Airport</w:t>
        </w:r>
      </w:hyperlink>
    </w:p>
    <w:p>
      <w:pPr>
        <w:spacing w:after="200"/>
      </w:pPr>
      <w:hyperlink r:id="rId28" w:history="1">
        <w:r>
          <w:rPr>
            <w:rFonts w:ascii="Arial" w:hAnsi="Arial" w:eastAsia="Arial" w:cs="Arial"/>
            <w:color w:val="0563C1"/>
            <w:sz w:val="22"/>
            <w:szCs w:val="22"/>
            <w:u w:val="single"/>
          </w:rPr>
          <w:t xml:space="preserve">Lisbon Portela Airport</w:t>
        </w:r>
      </w:hyperlink>
    </w:p>
    <w:p>
      <w:pPr>
        <w:spacing w:after="200"/>
      </w:pPr>
      <w:hyperlink r:id="rId29" w:history="1">
        <w:r>
          <w:rPr>
            <w:rFonts w:ascii="Arial" w:hAnsi="Arial" w:eastAsia="Arial" w:cs="Arial"/>
            <w:color w:val="0563C1"/>
            <w:sz w:val="22"/>
            <w:szCs w:val="22"/>
            <w:u w:val="single"/>
          </w:rPr>
          <w:t xml:space="preserve">London Gatwick</w:t>
        </w:r>
      </w:hyperlink>
    </w:p>
    <w:p>
      <w:pPr>
        <w:spacing w:after="200"/>
      </w:pPr>
      <w:hyperlink r:id="rId30" w:history="1">
        <w:r>
          <w:rPr>
            <w:rFonts w:ascii="Arial" w:hAnsi="Arial" w:eastAsia="Arial" w:cs="Arial"/>
            <w:color w:val="0563C1"/>
            <w:sz w:val="22"/>
            <w:szCs w:val="22"/>
            <w:u w:val="single"/>
          </w:rPr>
          <w:t xml:space="preserve">London Heathrow</w:t>
        </w:r>
      </w:hyperlink>
    </w:p>
    <w:p>
      <w:pPr>
        <w:spacing w:after="200"/>
      </w:pPr>
      <w:hyperlink r:id="rId31" w:history="1">
        <w:r>
          <w:rPr>
            <w:rFonts w:ascii="Arial" w:hAnsi="Arial" w:eastAsia="Arial" w:cs="Arial"/>
            <w:color w:val="0563C1"/>
            <w:sz w:val="22"/>
            <w:szCs w:val="22"/>
            <w:u w:val="single"/>
          </w:rPr>
          <w:t xml:space="preserve">London Luton Airport</w:t>
        </w:r>
      </w:hyperlink>
    </w:p>
    <w:p>
      <w:pPr>
        <w:spacing w:after="200"/>
      </w:pPr>
      <w:hyperlink r:id="rId32" w:history="1">
        <w:r>
          <w:rPr>
            <w:rFonts w:ascii="Arial" w:hAnsi="Arial" w:eastAsia="Arial" w:cs="Arial"/>
            <w:color w:val="0563C1"/>
            <w:sz w:val="22"/>
            <w:szCs w:val="22"/>
            <w:u w:val="single"/>
          </w:rPr>
          <w:t xml:space="preserve">Madrid Airport</w:t>
        </w:r>
      </w:hyperlink>
    </w:p>
    <w:p>
      <w:pPr>
        <w:spacing w:after="200"/>
      </w:pPr>
      <w:hyperlink r:id="rId33" w:history="1">
        <w:r>
          <w:rPr>
            <w:rFonts w:ascii="Arial" w:hAnsi="Arial" w:eastAsia="Arial" w:cs="Arial"/>
            <w:color w:val="0563C1"/>
            <w:sz w:val="22"/>
            <w:szCs w:val="22"/>
            <w:u w:val="single"/>
          </w:rPr>
          <w:t xml:space="preserve">Manchester Airport</w:t>
        </w:r>
      </w:hyperlink>
    </w:p>
    <w:p>
      <w:pPr>
        <w:spacing w:after="200"/>
      </w:pPr>
      <w:hyperlink r:id="rId34" w:history="1">
        <w:r>
          <w:rPr>
            <w:rFonts w:ascii="Arial" w:hAnsi="Arial" w:eastAsia="Arial" w:cs="Arial"/>
            <w:color w:val="0563C1"/>
            <w:sz w:val="22"/>
            <w:szCs w:val="22"/>
            <w:u w:val="single"/>
          </w:rPr>
          <w:t xml:space="preserve">Milano Malpensa International Airport</w:t>
        </w:r>
      </w:hyperlink>
    </w:p>
    <w:p>
      <w:pPr>
        <w:spacing w:after="200"/>
      </w:pPr>
      <w:hyperlink r:id="rId35" w:history="1">
        <w:r>
          <w:rPr>
            <w:rFonts w:ascii="Arial" w:hAnsi="Arial" w:eastAsia="Arial" w:cs="Arial"/>
            <w:color w:val="0563C1"/>
            <w:sz w:val="22"/>
            <w:szCs w:val="22"/>
            <w:u w:val="single"/>
          </w:rPr>
          <w:t xml:space="preserve">Montréal-Trudeau International Airport</w:t>
        </w:r>
      </w:hyperlink>
    </w:p>
    <w:p>
      <w:pPr>
        <w:spacing w:after="200"/>
      </w:pPr>
      <w:hyperlink r:id="rId36" w:history="1">
        <w:r>
          <w:rPr>
            <w:rFonts w:ascii="Arial" w:hAnsi="Arial" w:eastAsia="Arial" w:cs="Arial"/>
            <w:color w:val="0563C1"/>
            <w:sz w:val="22"/>
            <w:szCs w:val="22"/>
            <w:u w:val="single"/>
          </w:rPr>
          <w:t xml:space="preserve">Munich Airport</w:t>
        </w:r>
      </w:hyperlink>
    </w:p>
    <w:p>
      <w:pPr>
        <w:spacing w:after="200"/>
      </w:pPr>
      <w:hyperlink r:id="rId37" w:history="1">
        <w:r>
          <w:rPr>
            <w:rFonts w:ascii="Arial" w:hAnsi="Arial" w:eastAsia="Arial" w:cs="Arial"/>
            <w:color w:val="0563C1"/>
            <w:sz w:val="22"/>
            <w:szCs w:val="22"/>
            <w:u w:val="single"/>
          </w:rPr>
          <w:t xml:space="preserve">Orio al Serio International Airport</w:t>
        </w:r>
      </w:hyperlink>
    </w:p>
    <w:p>
      <w:pPr>
        <w:spacing w:after="200"/>
      </w:pPr>
      <w:hyperlink r:id="rId38" w:history="1">
        <w:r>
          <w:rPr>
            <w:rFonts w:ascii="Arial" w:hAnsi="Arial" w:eastAsia="Arial" w:cs="Arial"/>
            <w:color w:val="0563C1"/>
            <w:sz w:val="22"/>
            <w:szCs w:val="22"/>
            <w:u w:val="single"/>
          </w:rPr>
          <w:t xml:space="preserve">Oslo Airport</w:t>
        </w:r>
      </w:hyperlink>
    </w:p>
    <w:p>
      <w:pPr>
        <w:spacing w:after="200"/>
      </w:pPr>
      <w:hyperlink r:id="rId39" w:history="1">
        <w:r>
          <w:rPr>
            <w:rFonts w:ascii="Arial" w:hAnsi="Arial" w:eastAsia="Arial" w:cs="Arial"/>
            <w:color w:val="0563C1"/>
            <w:sz w:val="22"/>
            <w:szCs w:val="22"/>
            <w:u w:val="single"/>
          </w:rPr>
          <w:t xml:space="preserve">Palma De Mallorca Airport</w:t>
        </w:r>
      </w:hyperlink>
    </w:p>
    <w:p>
      <w:pPr>
        <w:spacing w:after="200"/>
      </w:pPr>
      <w:hyperlink r:id="rId40" w:history="1">
        <w:r>
          <w:rPr>
            <w:rFonts w:ascii="Arial" w:hAnsi="Arial" w:eastAsia="Arial" w:cs="Arial"/>
            <w:color w:val="0563C1"/>
            <w:sz w:val="22"/>
            <w:szCs w:val="22"/>
            <w:u w:val="single"/>
          </w:rPr>
          <w:t xml:space="preserve">Paris Orly</w:t>
        </w:r>
      </w:hyperlink>
    </w:p>
    <w:p>
      <w:pPr>
        <w:spacing w:after="200"/>
      </w:pPr>
      <w:hyperlink r:id="rId41" w:history="1">
        <w:r>
          <w:rPr>
            <w:rFonts w:ascii="Arial" w:hAnsi="Arial" w:eastAsia="Arial" w:cs="Arial"/>
            <w:color w:val="0563C1"/>
            <w:sz w:val="22"/>
            <w:szCs w:val="22"/>
            <w:u w:val="single"/>
          </w:rPr>
          <w:t xml:space="preserve">Stockholm Arlanda</w:t>
        </w:r>
      </w:hyperlink>
    </w:p>
    <w:p>
      <w:pPr>
        <w:spacing w:after="200"/>
      </w:pPr>
      <w:hyperlink r:id="rId42" w:history="1">
        <w:r>
          <w:rPr>
            <w:rFonts w:ascii="Arial" w:hAnsi="Arial" w:eastAsia="Arial" w:cs="Arial"/>
            <w:color w:val="0563C1"/>
            <w:sz w:val="22"/>
            <w:szCs w:val="22"/>
            <w:u w:val="single"/>
          </w:rPr>
          <w:t xml:space="preserve">Tirana International Airport</w:t>
        </w:r>
      </w:hyperlink>
    </w:p>
    <w:p>
      <w:pPr>
        <w:spacing w:after="200"/>
      </w:pPr>
      <w:hyperlink r:id="rId43" w:history="1">
        <w:r>
          <w:rPr>
            <w:rFonts w:ascii="Arial" w:hAnsi="Arial" w:eastAsia="Arial" w:cs="Arial"/>
            <w:color w:val="0563C1"/>
            <w:sz w:val="22"/>
            <w:szCs w:val="22"/>
            <w:u w:val="single"/>
          </w:rPr>
          <w:t xml:space="preserve">Toronto Pearson Airport</w:t>
        </w:r>
      </w:hyperlink>
    </w:p>
    <w:p>
      <w:pPr>
        <w:spacing w:after="200"/>
      </w:pPr>
      <w:hyperlink r:id="rId44" w:history="1">
        <w:r>
          <w:rPr>
            <w:rFonts w:ascii="Arial" w:hAnsi="Arial" w:eastAsia="Arial" w:cs="Arial"/>
            <w:color w:val="0563C1"/>
            <w:sz w:val="22"/>
            <w:szCs w:val="22"/>
            <w:u w:val="single"/>
          </w:rPr>
          <w:t xml:space="preserve">Vancouver Airport</w:t>
        </w:r>
      </w:hyperlink>
    </w:p>
    <w:p>
      <w:pPr>
        <w:spacing w:after="200"/>
      </w:pPr>
      <w:hyperlink r:id="rId45" w:history="1">
        <w:r>
          <w:rPr>
            <w:rFonts w:ascii="Arial" w:hAnsi="Arial" w:eastAsia="Arial" w:cs="Arial"/>
            <w:color w:val="0563C1"/>
            <w:sz w:val="22"/>
            <w:szCs w:val="22"/>
            <w:u w:val="single"/>
          </w:rPr>
          <w:t xml:space="preserve">Vienna Airport</w:t>
        </w:r>
      </w:hyperlink>
    </w:p>
    <w:p>
      <w:pPr>
        <w:spacing w:after="200"/>
      </w:pPr>
      <w:hyperlink r:id="rId46" w:history="1">
        <w:r>
          <w:rPr>
            <w:rFonts w:ascii="Arial" w:hAnsi="Arial" w:eastAsia="Arial" w:cs="Arial"/>
            <w:color w:val="0563C1"/>
            <w:sz w:val="22"/>
            <w:szCs w:val="22"/>
            <w:u w:val="single"/>
          </w:rPr>
          <w:t xml:space="preserve">Zürich Airport</w:t>
        </w:r>
      </w:hyperlink>
    </w:p>
    <w:p>
      <w:pPr>
        <w:pStyle w:val="Heading3"/>
      </w:pPr>
      <w:bookmarkStart w:id="29" w:name="_Toc29"/>
      <w:r>
        <w:t>Successful Cases Against These Airlines and Others</w:t>
      </w:r>
      <w:bookmarkEnd w:id="29"/>
    </w:p>
    <w:p/>
    <w:p>
      <w:pPr>
        <w:spacing w:after="200"/>
      </w:pPr>
      <w:r>
        <w:rPr>
          <w:rFonts w:ascii="Arial" w:hAnsi="Arial" w:eastAsia="Arial" w:cs="Arial"/>
          <w:sz w:val="22"/>
          <w:szCs w:val="22"/>
        </w:rPr>
        <w:t xml:space="preserve">In airline disputes, consumers have won compensation for delayed flights, missing luggage, and bad treatment. Here are several successful consumer claims against airlines:</w:t>
      </w:r>
    </w:p>
    <w:p>
      <w:pPr>
        <w:spacing w:after="200"/>
      </w:pPr>
      <w:hyperlink r:id="rId47" w:history="1">
        <w:r>
          <w:rPr>
            <w:rFonts w:ascii="Arial" w:hAnsi="Arial" w:eastAsia="Arial" w:cs="Arial"/>
            <w:color w:val="0563C1"/>
            <w:sz w:val="22"/>
            <w:szCs w:val="22"/>
            <w:u w:val="single"/>
          </w:rPr>
          <w:t xml:space="preserve">Aegean</w:t>
        </w:r>
      </w:hyperlink>
    </w:p>
    <w:p>
      <w:pPr>
        <w:spacing w:after="200"/>
      </w:pPr>
      <w:hyperlink r:id="rId48" w:history="1">
        <w:r>
          <w:rPr>
            <w:rFonts w:ascii="Arial" w:hAnsi="Arial" w:eastAsia="Arial" w:cs="Arial"/>
            <w:color w:val="0563C1"/>
            <w:sz w:val="22"/>
            <w:szCs w:val="22"/>
            <w:u w:val="single"/>
          </w:rPr>
          <w:t xml:space="preserve">Aer Lingus</w:t>
        </w:r>
      </w:hyperlink>
    </w:p>
    <w:p>
      <w:pPr>
        <w:spacing w:after="200"/>
      </w:pPr>
      <w:hyperlink r:id="rId49" w:history="1">
        <w:r>
          <w:rPr>
            <w:rFonts w:ascii="Arial" w:hAnsi="Arial" w:eastAsia="Arial" w:cs="Arial"/>
            <w:color w:val="0563C1"/>
            <w:sz w:val="22"/>
            <w:szCs w:val="22"/>
            <w:u w:val="single"/>
          </w:rPr>
          <w:t xml:space="preserve">Aeromexico</w:t>
        </w:r>
      </w:hyperlink>
    </w:p>
    <w:p>
      <w:pPr>
        <w:spacing w:after="200"/>
      </w:pPr>
      <w:hyperlink r:id="rId50" w:history="1">
        <w:r>
          <w:rPr>
            <w:rFonts w:ascii="Arial" w:hAnsi="Arial" w:eastAsia="Arial" w:cs="Arial"/>
            <w:color w:val="0563C1"/>
            <w:sz w:val="22"/>
            <w:szCs w:val="22"/>
            <w:u w:val="single"/>
          </w:rPr>
          <w:t xml:space="preserve">Air Arabia</w:t>
        </w:r>
      </w:hyperlink>
    </w:p>
    <w:p>
      <w:pPr>
        <w:spacing w:after="200"/>
      </w:pPr>
      <w:hyperlink r:id="rId51" w:history="1">
        <w:r>
          <w:rPr>
            <w:rFonts w:ascii="Arial" w:hAnsi="Arial" w:eastAsia="Arial" w:cs="Arial"/>
            <w:color w:val="0563C1"/>
            <w:sz w:val="22"/>
            <w:szCs w:val="22"/>
            <w:u w:val="single"/>
          </w:rPr>
          <w:t xml:space="preserve">Air Canada</w:t>
        </w:r>
      </w:hyperlink>
    </w:p>
    <w:p>
      <w:pPr>
        <w:spacing w:after="200"/>
      </w:pPr>
      <w:hyperlink r:id="rId52" w:history="1">
        <w:r>
          <w:rPr>
            <w:rFonts w:ascii="Arial" w:hAnsi="Arial" w:eastAsia="Arial" w:cs="Arial"/>
            <w:color w:val="0563C1"/>
            <w:sz w:val="22"/>
            <w:szCs w:val="22"/>
            <w:u w:val="single"/>
          </w:rPr>
          <w:t xml:space="preserve">Air China</w:t>
        </w:r>
      </w:hyperlink>
    </w:p>
    <w:p>
      <w:pPr>
        <w:spacing w:after="200"/>
      </w:pPr>
      <w:hyperlink r:id="rId53" w:history="1">
        <w:r>
          <w:rPr>
            <w:rFonts w:ascii="Arial" w:hAnsi="Arial" w:eastAsia="Arial" w:cs="Arial"/>
            <w:color w:val="0563C1"/>
            <w:sz w:val="22"/>
            <w:szCs w:val="22"/>
            <w:u w:val="single"/>
          </w:rPr>
          <w:t xml:space="preserve">Air Dolomiti</w:t>
        </w:r>
      </w:hyperlink>
    </w:p>
    <w:p>
      <w:pPr>
        <w:spacing w:after="200"/>
      </w:pPr>
      <w:hyperlink r:id="rId54" w:history="1">
        <w:r>
          <w:rPr>
            <w:rFonts w:ascii="Arial" w:hAnsi="Arial" w:eastAsia="Arial" w:cs="Arial"/>
            <w:color w:val="0563C1"/>
            <w:sz w:val="22"/>
            <w:szCs w:val="22"/>
            <w:u w:val="single"/>
          </w:rPr>
          <w:t xml:space="preserve">Air Europa</w:t>
        </w:r>
      </w:hyperlink>
    </w:p>
    <w:p>
      <w:pPr>
        <w:spacing w:after="200"/>
      </w:pPr>
      <w:hyperlink r:id="rId55" w:history="1">
        <w:r>
          <w:rPr>
            <w:rFonts w:ascii="Arial" w:hAnsi="Arial" w:eastAsia="Arial" w:cs="Arial"/>
            <w:color w:val="0563C1"/>
            <w:sz w:val="22"/>
            <w:szCs w:val="22"/>
            <w:u w:val="single"/>
          </w:rPr>
          <w:t xml:space="preserve">Air France</w:t>
        </w:r>
      </w:hyperlink>
    </w:p>
    <w:p>
      <w:pPr>
        <w:spacing w:after="200"/>
      </w:pPr>
      <w:hyperlink r:id="rId56" w:history="1">
        <w:r>
          <w:rPr>
            <w:rFonts w:ascii="Arial" w:hAnsi="Arial" w:eastAsia="Arial" w:cs="Arial"/>
            <w:color w:val="0563C1"/>
            <w:sz w:val="22"/>
            <w:szCs w:val="22"/>
            <w:u w:val="single"/>
          </w:rPr>
          <w:t xml:space="preserve">Air India</w:t>
        </w:r>
      </w:hyperlink>
    </w:p>
    <w:p>
      <w:pPr>
        <w:spacing w:after="200"/>
      </w:pPr>
      <w:hyperlink r:id="rId57" w:history="1">
        <w:r>
          <w:rPr>
            <w:rFonts w:ascii="Arial" w:hAnsi="Arial" w:eastAsia="Arial" w:cs="Arial"/>
            <w:color w:val="0563C1"/>
            <w:sz w:val="22"/>
            <w:szCs w:val="22"/>
            <w:u w:val="single"/>
          </w:rPr>
          <w:t xml:space="preserve">Air Mauritius</w:t>
        </w:r>
      </w:hyperlink>
    </w:p>
    <w:p>
      <w:pPr>
        <w:spacing w:after="200"/>
      </w:pPr>
      <w:hyperlink r:id="rId58" w:history="1">
        <w:r>
          <w:rPr>
            <w:rFonts w:ascii="Arial" w:hAnsi="Arial" w:eastAsia="Arial" w:cs="Arial"/>
            <w:color w:val="0563C1"/>
            <w:sz w:val="22"/>
            <w:szCs w:val="22"/>
            <w:u w:val="single"/>
          </w:rPr>
          <w:t xml:space="preserve">Air Serbia</w:t>
        </w:r>
      </w:hyperlink>
    </w:p>
    <w:p>
      <w:pPr>
        <w:spacing w:after="200"/>
      </w:pPr>
      <w:hyperlink r:id="rId59" w:history="1">
        <w:r>
          <w:rPr>
            <w:rFonts w:ascii="Arial" w:hAnsi="Arial" w:eastAsia="Arial" w:cs="Arial"/>
            <w:color w:val="0563C1"/>
            <w:sz w:val="22"/>
            <w:szCs w:val="22"/>
            <w:u w:val="single"/>
          </w:rPr>
          <w:t xml:space="preserve">Air Transat</w:t>
        </w:r>
      </w:hyperlink>
    </w:p>
    <w:p>
      <w:pPr>
        <w:spacing w:after="200"/>
      </w:pPr>
      <w:hyperlink r:id="rId60" w:history="1">
        <w:r>
          <w:rPr>
            <w:rFonts w:ascii="Arial" w:hAnsi="Arial" w:eastAsia="Arial" w:cs="Arial"/>
            <w:color w:val="0563C1"/>
            <w:sz w:val="22"/>
            <w:szCs w:val="22"/>
            <w:u w:val="single"/>
          </w:rPr>
          <w:t xml:space="preserve">airBaltic</w:t>
        </w:r>
      </w:hyperlink>
    </w:p>
    <w:p>
      <w:pPr>
        <w:spacing w:after="200"/>
      </w:pPr>
      <w:hyperlink r:id="rId61" w:history="1">
        <w:r>
          <w:rPr>
            <w:rFonts w:ascii="Arial" w:hAnsi="Arial" w:eastAsia="Arial" w:cs="Arial"/>
            <w:color w:val="0563C1"/>
            <w:sz w:val="22"/>
            <w:szCs w:val="22"/>
            <w:u w:val="single"/>
          </w:rPr>
          <w:t xml:space="preserve">AJet</w:t>
        </w:r>
      </w:hyperlink>
    </w:p>
    <w:p>
      <w:pPr>
        <w:spacing w:after="200"/>
      </w:pPr>
      <w:hyperlink r:id="rId62" w:history="1">
        <w:r>
          <w:rPr>
            <w:rFonts w:ascii="Arial" w:hAnsi="Arial" w:eastAsia="Arial" w:cs="Arial"/>
            <w:color w:val="0563C1"/>
            <w:sz w:val="22"/>
            <w:szCs w:val="22"/>
            <w:u w:val="single"/>
          </w:rPr>
          <w:t xml:space="preserve">Alaska Airlines</w:t>
        </w:r>
      </w:hyperlink>
    </w:p>
    <w:p>
      <w:pPr>
        <w:spacing w:after="200"/>
      </w:pPr>
      <w:hyperlink r:id="rId63" w:history="1">
        <w:r>
          <w:rPr>
            <w:rFonts w:ascii="Arial" w:hAnsi="Arial" w:eastAsia="Arial" w:cs="Arial"/>
            <w:color w:val="0563C1"/>
            <w:sz w:val="22"/>
            <w:szCs w:val="22"/>
            <w:u w:val="single"/>
          </w:rPr>
          <w:t xml:space="preserve">Allegiant</w:t>
        </w:r>
      </w:hyperlink>
    </w:p>
    <w:p>
      <w:pPr>
        <w:spacing w:after="200"/>
      </w:pPr>
      <w:hyperlink r:id="rId64" w:history="1">
        <w:r>
          <w:rPr>
            <w:rFonts w:ascii="Arial" w:hAnsi="Arial" w:eastAsia="Arial" w:cs="Arial"/>
            <w:color w:val="0563C1"/>
            <w:sz w:val="22"/>
            <w:szCs w:val="22"/>
            <w:u w:val="single"/>
          </w:rPr>
          <w:t xml:space="preserve">American Airlines</w:t>
        </w:r>
      </w:hyperlink>
    </w:p>
    <w:p>
      <w:pPr>
        <w:spacing w:after="200"/>
      </w:pPr>
      <w:hyperlink r:id="rId65" w:history="1">
        <w:r>
          <w:rPr>
            <w:rFonts w:ascii="Arial" w:hAnsi="Arial" w:eastAsia="Arial" w:cs="Arial"/>
            <w:color w:val="0563C1"/>
            <w:sz w:val="22"/>
            <w:szCs w:val="22"/>
            <w:u w:val="single"/>
          </w:rPr>
          <w:t xml:space="preserve">Austrian Airlines</w:t>
        </w:r>
      </w:hyperlink>
    </w:p>
    <w:p>
      <w:pPr>
        <w:spacing w:after="200"/>
      </w:pPr>
      <w:hyperlink r:id="rId66" w:history="1">
        <w:r>
          <w:rPr>
            <w:rFonts w:ascii="Arial" w:hAnsi="Arial" w:eastAsia="Arial" w:cs="Arial"/>
            <w:color w:val="0563C1"/>
            <w:sz w:val="22"/>
            <w:szCs w:val="22"/>
            <w:u w:val="single"/>
          </w:rPr>
          <w:t xml:space="preserve">Avianca</w:t>
        </w:r>
      </w:hyperlink>
    </w:p>
    <w:p>
      <w:pPr>
        <w:spacing w:after="200"/>
      </w:pPr>
      <w:hyperlink r:id="rId67" w:history="1">
        <w:r>
          <w:rPr>
            <w:rFonts w:ascii="Arial" w:hAnsi="Arial" w:eastAsia="Arial" w:cs="Arial"/>
            <w:color w:val="0563C1"/>
            <w:sz w:val="22"/>
            <w:szCs w:val="22"/>
            <w:u w:val="single"/>
          </w:rPr>
          <w:t xml:space="preserve">Avion Express</w:t>
        </w:r>
      </w:hyperlink>
    </w:p>
    <w:p>
      <w:pPr>
        <w:spacing w:after="200"/>
      </w:pPr>
      <w:hyperlink r:id="rId68" w:history="1">
        <w:r>
          <w:rPr>
            <w:rFonts w:ascii="Arial" w:hAnsi="Arial" w:eastAsia="Arial" w:cs="Arial"/>
            <w:color w:val="0563C1"/>
            <w:sz w:val="22"/>
            <w:szCs w:val="22"/>
            <w:u w:val="single"/>
          </w:rPr>
          <w:t xml:space="preserve">Azores Airlines</w:t>
        </w:r>
      </w:hyperlink>
    </w:p>
    <w:p>
      <w:pPr>
        <w:spacing w:after="200"/>
      </w:pPr>
      <w:hyperlink r:id="rId69" w:history="1">
        <w:r>
          <w:rPr>
            <w:rFonts w:ascii="Arial" w:hAnsi="Arial" w:eastAsia="Arial" w:cs="Arial"/>
            <w:color w:val="0563C1"/>
            <w:sz w:val="22"/>
            <w:szCs w:val="22"/>
            <w:u w:val="single"/>
          </w:rPr>
          <w:t xml:space="preserve">British Airways</w:t>
        </w:r>
      </w:hyperlink>
    </w:p>
    <w:p>
      <w:pPr>
        <w:spacing w:after="200"/>
      </w:pPr>
      <w:hyperlink r:id="rId70" w:history="1">
        <w:r>
          <w:rPr>
            <w:rFonts w:ascii="Arial" w:hAnsi="Arial" w:eastAsia="Arial" w:cs="Arial"/>
            <w:color w:val="0563C1"/>
            <w:sz w:val="22"/>
            <w:szCs w:val="22"/>
            <w:u w:val="single"/>
          </w:rPr>
          <w:t xml:space="preserve">Brussels Airlines</w:t>
        </w:r>
      </w:hyperlink>
    </w:p>
    <w:p>
      <w:pPr>
        <w:spacing w:after="200"/>
      </w:pPr>
      <w:hyperlink r:id="rId71" w:history="1">
        <w:r>
          <w:rPr>
            <w:rFonts w:ascii="Arial" w:hAnsi="Arial" w:eastAsia="Arial" w:cs="Arial"/>
            <w:color w:val="0563C1"/>
            <w:sz w:val="22"/>
            <w:szCs w:val="22"/>
            <w:u w:val="single"/>
          </w:rPr>
          <w:t xml:space="preserve">Cathay Pacific</w:t>
        </w:r>
      </w:hyperlink>
    </w:p>
    <w:p>
      <w:pPr>
        <w:spacing w:after="200"/>
      </w:pPr>
      <w:hyperlink r:id="rId72" w:history="1">
        <w:r>
          <w:rPr>
            <w:rFonts w:ascii="Arial" w:hAnsi="Arial" w:eastAsia="Arial" w:cs="Arial"/>
            <w:color w:val="0563C1"/>
            <w:sz w:val="22"/>
            <w:szCs w:val="22"/>
            <w:u w:val="single"/>
          </w:rPr>
          <w:t xml:space="preserve">China Eastern</w:t>
        </w:r>
      </w:hyperlink>
    </w:p>
    <w:p>
      <w:pPr>
        <w:spacing w:after="200"/>
      </w:pPr>
      <w:hyperlink r:id="rId73" w:history="1">
        <w:r>
          <w:rPr>
            <w:rFonts w:ascii="Arial" w:hAnsi="Arial" w:eastAsia="Arial" w:cs="Arial"/>
            <w:color w:val="0563C1"/>
            <w:sz w:val="22"/>
            <w:szCs w:val="22"/>
            <w:u w:val="single"/>
          </w:rPr>
          <w:t xml:space="preserve">Condor</w:t>
        </w:r>
      </w:hyperlink>
    </w:p>
    <w:p>
      <w:pPr>
        <w:spacing w:after="200"/>
      </w:pPr>
      <w:hyperlink r:id="rId74" w:history="1">
        <w:r>
          <w:rPr>
            <w:rFonts w:ascii="Arial" w:hAnsi="Arial" w:eastAsia="Arial" w:cs="Arial"/>
            <w:color w:val="0563C1"/>
            <w:sz w:val="22"/>
            <w:szCs w:val="22"/>
            <w:u w:val="single"/>
          </w:rPr>
          <w:t xml:space="preserve">Corendon Airlines</w:t>
        </w:r>
      </w:hyperlink>
    </w:p>
    <w:p>
      <w:pPr>
        <w:spacing w:after="200"/>
      </w:pPr>
      <w:hyperlink r:id="rId75" w:history="1">
        <w:r>
          <w:rPr>
            <w:rFonts w:ascii="Arial" w:hAnsi="Arial" w:eastAsia="Arial" w:cs="Arial"/>
            <w:color w:val="0563C1"/>
            <w:sz w:val="22"/>
            <w:szCs w:val="22"/>
            <w:u w:val="single"/>
          </w:rPr>
          <w:t xml:space="preserve">Croatia Airlines</w:t>
        </w:r>
      </w:hyperlink>
    </w:p>
    <w:p>
      <w:pPr>
        <w:spacing w:after="200"/>
      </w:pPr>
      <w:hyperlink r:id="rId76" w:history="1">
        <w:r>
          <w:rPr>
            <w:rFonts w:ascii="Arial" w:hAnsi="Arial" w:eastAsia="Arial" w:cs="Arial"/>
            <w:color w:val="0563C1"/>
            <w:sz w:val="22"/>
            <w:szCs w:val="22"/>
            <w:u w:val="single"/>
          </w:rPr>
          <w:t xml:space="preserve">Cyprus Airways</w:t>
        </w:r>
      </w:hyperlink>
    </w:p>
    <w:p>
      <w:pPr>
        <w:spacing w:after="200"/>
      </w:pPr>
      <w:hyperlink r:id="rId77" w:history="1">
        <w:r>
          <w:rPr>
            <w:rFonts w:ascii="Arial" w:hAnsi="Arial" w:eastAsia="Arial" w:cs="Arial"/>
            <w:color w:val="0563C1"/>
            <w:sz w:val="22"/>
            <w:szCs w:val="22"/>
            <w:u w:val="single"/>
          </w:rPr>
          <w:t xml:space="preserve">Delta Airlines</w:t>
        </w:r>
      </w:hyperlink>
    </w:p>
    <w:p>
      <w:pPr>
        <w:spacing w:after="200"/>
      </w:pPr>
      <w:hyperlink r:id="rId78" w:history="1">
        <w:r>
          <w:rPr>
            <w:rFonts w:ascii="Arial" w:hAnsi="Arial" w:eastAsia="Arial" w:cs="Arial"/>
            <w:color w:val="0563C1"/>
            <w:sz w:val="22"/>
            <w:szCs w:val="22"/>
            <w:u w:val="single"/>
          </w:rPr>
          <w:t xml:space="preserve">Discover Airlines</w:t>
        </w:r>
      </w:hyperlink>
    </w:p>
    <w:p>
      <w:pPr>
        <w:spacing w:after="200"/>
      </w:pPr>
      <w:hyperlink r:id="rId79" w:history="1">
        <w:r>
          <w:rPr>
            <w:rFonts w:ascii="Arial" w:hAnsi="Arial" w:eastAsia="Arial" w:cs="Arial"/>
            <w:color w:val="0563C1"/>
            <w:sz w:val="22"/>
            <w:szCs w:val="22"/>
            <w:u w:val="single"/>
          </w:rPr>
          <w:t xml:space="preserve">EasyJet</w:t>
        </w:r>
      </w:hyperlink>
    </w:p>
    <w:p>
      <w:pPr>
        <w:spacing w:after="200"/>
      </w:pPr>
      <w:hyperlink r:id="rId80" w:history="1">
        <w:r>
          <w:rPr>
            <w:rFonts w:ascii="Arial" w:hAnsi="Arial" w:eastAsia="Arial" w:cs="Arial"/>
            <w:color w:val="0563C1"/>
            <w:sz w:val="22"/>
            <w:szCs w:val="22"/>
            <w:u w:val="single"/>
          </w:rPr>
          <w:t xml:space="preserve">Egyptair</w:t>
        </w:r>
      </w:hyperlink>
    </w:p>
    <w:p>
      <w:pPr>
        <w:spacing w:after="200"/>
      </w:pPr>
      <w:hyperlink r:id="rId81" w:history="1">
        <w:r>
          <w:rPr>
            <w:rFonts w:ascii="Arial" w:hAnsi="Arial" w:eastAsia="Arial" w:cs="Arial"/>
            <w:color w:val="0563C1"/>
            <w:sz w:val="22"/>
            <w:szCs w:val="22"/>
            <w:u w:val="single"/>
          </w:rPr>
          <w:t xml:space="preserve">Emirates</w:t>
        </w:r>
      </w:hyperlink>
    </w:p>
    <w:p>
      <w:pPr>
        <w:spacing w:after="200"/>
      </w:pPr>
      <w:hyperlink r:id="rId82" w:history="1">
        <w:r>
          <w:rPr>
            <w:rFonts w:ascii="Arial" w:hAnsi="Arial" w:eastAsia="Arial" w:cs="Arial"/>
            <w:color w:val="0563C1"/>
            <w:sz w:val="22"/>
            <w:szCs w:val="22"/>
            <w:u w:val="single"/>
          </w:rPr>
          <w:t xml:space="preserve">Ethiopian Airlines</w:t>
        </w:r>
      </w:hyperlink>
    </w:p>
    <w:p>
      <w:pPr>
        <w:spacing w:after="200"/>
      </w:pPr>
      <w:hyperlink r:id="rId83" w:history="1">
        <w:r>
          <w:rPr>
            <w:rFonts w:ascii="Arial" w:hAnsi="Arial" w:eastAsia="Arial" w:cs="Arial"/>
            <w:color w:val="0563C1"/>
            <w:sz w:val="22"/>
            <w:szCs w:val="22"/>
            <w:u w:val="single"/>
          </w:rPr>
          <w:t xml:space="preserve">Etihad Airways</w:t>
        </w:r>
      </w:hyperlink>
    </w:p>
    <w:p>
      <w:pPr>
        <w:spacing w:after="200"/>
      </w:pPr>
      <w:hyperlink r:id="rId84" w:history="1">
        <w:r>
          <w:rPr>
            <w:rFonts w:ascii="Arial" w:hAnsi="Arial" w:eastAsia="Arial" w:cs="Arial"/>
            <w:color w:val="0563C1"/>
            <w:sz w:val="22"/>
            <w:szCs w:val="22"/>
            <w:u w:val="single"/>
          </w:rPr>
          <w:t xml:space="preserve">Eurowings</w:t>
        </w:r>
      </w:hyperlink>
    </w:p>
    <w:p>
      <w:pPr>
        <w:spacing w:after="200"/>
      </w:pPr>
      <w:hyperlink r:id="rId85" w:history="1">
        <w:r>
          <w:rPr>
            <w:rFonts w:ascii="Arial" w:hAnsi="Arial" w:eastAsia="Arial" w:cs="Arial"/>
            <w:color w:val="0563C1"/>
            <w:sz w:val="22"/>
            <w:szCs w:val="22"/>
            <w:u w:val="single"/>
          </w:rPr>
          <w:t xml:space="preserve">EVA Air</w:t>
        </w:r>
      </w:hyperlink>
    </w:p>
    <w:p>
      <w:pPr>
        <w:spacing w:after="200"/>
      </w:pPr>
      <w:hyperlink r:id="rId86" w:history="1">
        <w:r>
          <w:rPr>
            <w:rFonts w:ascii="Arial" w:hAnsi="Arial" w:eastAsia="Arial" w:cs="Arial"/>
            <w:color w:val="0563C1"/>
            <w:sz w:val="22"/>
            <w:szCs w:val="22"/>
            <w:u w:val="single"/>
          </w:rPr>
          <w:t xml:space="preserve">Finnair</w:t>
        </w:r>
      </w:hyperlink>
    </w:p>
    <w:p>
      <w:pPr>
        <w:spacing w:after="200"/>
      </w:pPr>
      <w:hyperlink r:id="rId87" w:history="1">
        <w:r>
          <w:rPr>
            <w:rFonts w:ascii="Arial" w:hAnsi="Arial" w:eastAsia="Arial" w:cs="Arial"/>
            <w:color w:val="0563C1"/>
            <w:sz w:val="22"/>
            <w:szCs w:val="22"/>
            <w:u w:val="single"/>
          </w:rPr>
          <w:t xml:space="preserve">Flair Airlines</w:t>
        </w:r>
      </w:hyperlink>
    </w:p>
    <w:p>
      <w:pPr>
        <w:spacing w:after="200"/>
      </w:pPr>
      <w:hyperlink r:id="rId88" w:history="1">
        <w:r>
          <w:rPr>
            <w:rFonts w:ascii="Arial" w:hAnsi="Arial" w:eastAsia="Arial" w:cs="Arial"/>
            <w:color w:val="0563C1"/>
            <w:sz w:val="22"/>
            <w:szCs w:val="22"/>
            <w:u w:val="single"/>
          </w:rPr>
          <w:t xml:space="preserve">FlyDubai</w:t>
        </w:r>
      </w:hyperlink>
    </w:p>
    <w:p>
      <w:pPr>
        <w:spacing w:after="200"/>
      </w:pPr>
      <w:hyperlink r:id="rId89" w:history="1">
        <w:r>
          <w:rPr>
            <w:rFonts w:ascii="Arial" w:hAnsi="Arial" w:eastAsia="Arial" w:cs="Arial"/>
            <w:color w:val="0563C1"/>
            <w:sz w:val="22"/>
            <w:szCs w:val="22"/>
            <w:u w:val="single"/>
          </w:rPr>
          <w:t xml:space="preserve">Freebird</w:t>
        </w:r>
      </w:hyperlink>
    </w:p>
    <w:p>
      <w:pPr>
        <w:spacing w:after="200"/>
      </w:pPr>
      <w:hyperlink r:id="rId90" w:history="1">
        <w:r>
          <w:rPr>
            <w:rFonts w:ascii="Arial" w:hAnsi="Arial" w:eastAsia="Arial" w:cs="Arial"/>
            <w:color w:val="0563C1"/>
            <w:sz w:val="22"/>
            <w:szCs w:val="22"/>
            <w:u w:val="single"/>
          </w:rPr>
          <w:t xml:space="preserve">Frontier Airlines</w:t>
        </w:r>
      </w:hyperlink>
    </w:p>
    <w:p>
      <w:pPr>
        <w:spacing w:after="200"/>
      </w:pPr>
      <w:hyperlink r:id="rId91" w:history="1">
        <w:r>
          <w:rPr>
            <w:rFonts w:ascii="Arial" w:hAnsi="Arial" w:eastAsia="Arial" w:cs="Arial"/>
            <w:color w:val="0563C1"/>
            <w:sz w:val="22"/>
            <w:szCs w:val="22"/>
            <w:u w:val="single"/>
          </w:rPr>
          <w:t xml:space="preserve">GetJet</w:t>
        </w:r>
      </w:hyperlink>
    </w:p>
    <w:p>
      <w:pPr>
        <w:spacing w:after="200"/>
      </w:pPr>
      <w:hyperlink r:id="rId92" w:history="1">
        <w:r>
          <w:rPr>
            <w:rFonts w:ascii="Arial" w:hAnsi="Arial" w:eastAsia="Arial" w:cs="Arial"/>
            <w:color w:val="0563C1"/>
            <w:sz w:val="22"/>
            <w:szCs w:val="22"/>
            <w:u w:val="single"/>
          </w:rPr>
          <w:t xml:space="preserve">Heston Airlines</w:t>
        </w:r>
      </w:hyperlink>
    </w:p>
    <w:p>
      <w:pPr>
        <w:spacing w:after="200"/>
      </w:pPr>
      <w:hyperlink r:id="rId93" w:history="1">
        <w:r>
          <w:rPr>
            <w:rFonts w:ascii="Arial" w:hAnsi="Arial" w:eastAsia="Arial" w:cs="Arial"/>
            <w:color w:val="0563C1"/>
            <w:sz w:val="22"/>
            <w:szCs w:val="22"/>
            <w:u w:val="single"/>
          </w:rPr>
          <w:t xml:space="preserve">Iberia</w:t>
        </w:r>
      </w:hyperlink>
    </w:p>
    <w:p>
      <w:pPr>
        <w:spacing w:after="200"/>
      </w:pPr>
      <w:hyperlink r:id="rId94" w:history="1">
        <w:r>
          <w:rPr>
            <w:rFonts w:ascii="Arial" w:hAnsi="Arial" w:eastAsia="Arial" w:cs="Arial"/>
            <w:color w:val="0563C1"/>
            <w:sz w:val="22"/>
            <w:szCs w:val="22"/>
            <w:u w:val="single"/>
          </w:rPr>
          <w:t xml:space="preserve">Icelandair</w:t>
        </w:r>
      </w:hyperlink>
    </w:p>
    <w:p>
      <w:pPr>
        <w:spacing w:after="200"/>
      </w:pPr>
      <w:hyperlink r:id="rId95" w:history="1">
        <w:r>
          <w:rPr>
            <w:rFonts w:ascii="Arial" w:hAnsi="Arial" w:eastAsia="Arial" w:cs="Arial"/>
            <w:color w:val="0563C1"/>
            <w:sz w:val="22"/>
            <w:szCs w:val="22"/>
            <w:u w:val="single"/>
          </w:rPr>
          <w:t xml:space="preserve">ITA Airways</w:t>
        </w:r>
      </w:hyperlink>
    </w:p>
    <w:p>
      <w:pPr>
        <w:spacing w:after="200"/>
      </w:pPr>
      <w:hyperlink r:id="rId96" w:history="1">
        <w:r>
          <w:rPr>
            <w:rFonts w:ascii="Arial" w:hAnsi="Arial" w:eastAsia="Arial" w:cs="Arial"/>
            <w:color w:val="0563C1"/>
            <w:sz w:val="22"/>
            <w:szCs w:val="22"/>
            <w:u w:val="single"/>
          </w:rPr>
          <w:t xml:space="preserve">Jet2</w:t>
        </w:r>
      </w:hyperlink>
    </w:p>
    <w:p>
      <w:pPr>
        <w:spacing w:after="200"/>
      </w:pPr>
      <w:hyperlink r:id="rId97" w:history="1">
        <w:r>
          <w:rPr>
            <w:rFonts w:ascii="Arial" w:hAnsi="Arial" w:eastAsia="Arial" w:cs="Arial"/>
            <w:color w:val="0563C1"/>
            <w:sz w:val="22"/>
            <w:szCs w:val="22"/>
            <w:u w:val="single"/>
          </w:rPr>
          <w:t xml:space="preserve">Kenya Airways</w:t>
        </w:r>
      </w:hyperlink>
    </w:p>
    <w:p>
      <w:pPr>
        <w:spacing w:after="200"/>
      </w:pPr>
      <w:hyperlink r:id="rId98" w:history="1">
        <w:r>
          <w:rPr>
            <w:rFonts w:ascii="Arial" w:hAnsi="Arial" w:eastAsia="Arial" w:cs="Arial"/>
            <w:color w:val="0563C1"/>
            <w:sz w:val="22"/>
            <w:szCs w:val="22"/>
            <w:u w:val="single"/>
          </w:rPr>
          <w:t xml:space="preserve">KLM</w:t>
        </w:r>
      </w:hyperlink>
    </w:p>
    <w:p>
      <w:pPr>
        <w:spacing w:after="200"/>
      </w:pPr>
      <w:hyperlink r:id="rId99" w:history="1">
        <w:r>
          <w:rPr>
            <w:rFonts w:ascii="Arial" w:hAnsi="Arial" w:eastAsia="Arial" w:cs="Arial"/>
            <w:color w:val="0563C1"/>
            <w:sz w:val="22"/>
            <w:szCs w:val="22"/>
            <w:u w:val="single"/>
          </w:rPr>
          <w:t xml:space="preserve">Kuwait Airways</w:t>
        </w:r>
      </w:hyperlink>
    </w:p>
    <w:p>
      <w:pPr>
        <w:spacing w:after="200"/>
      </w:pPr>
      <w:hyperlink r:id="rId100" w:history="1">
        <w:r>
          <w:rPr>
            <w:rFonts w:ascii="Arial" w:hAnsi="Arial" w:eastAsia="Arial" w:cs="Arial"/>
            <w:color w:val="0563C1"/>
            <w:sz w:val="22"/>
            <w:szCs w:val="22"/>
            <w:u w:val="single"/>
          </w:rPr>
          <w:t xml:space="preserve">LATAM Airlines</w:t>
        </w:r>
      </w:hyperlink>
    </w:p>
    <w:p>
      <w:pPr>
        <w:spacing w:after="200"/>
      </w:pPr>
      <w:hyperlink r:id="rId101" w:history="1">
        <w:r>
          <w:rPr>
            <w:rFonts w:ascii="Arial" w:hAnsi="Arial" w:eastAsia="Arial" w:cs="Arial"/>
            <w:color w:val="0563C1"/>
            <w:sz w:val="22"/>
            <w:szCs w:val="22"/>
            <w:u w:val="single"/>
          </w:rPr>
          <w:t xml:space="preserve">Loganair</w:t>
        </w:r>
      </w:hyperlink>
    </w:p>
    <w:p>
      <w:pPr>
        <w:spacing w:after="200"/>
      </w:pPr>
      <w:hyperlink r:id="rId102" w:history="1">
        <w:r>
          <w:rPr>
            <w:rFonts w:ascii="Arial" w:hAnsi="Arial" w:eastAsia="Arial" w:cs="Arial"/>
            <w:color w:val="0563C1"/>
            <w:sz w:val="22"/>
            <w:szCs w:val="22"/>
            <w:u w:val="single"/>
          </w:rPr>
          <w:t xml:space="preserve">LOT Airlines</w:t>
        </w:r>
      </w:hyperlink>
    </w:p>
    <w:p>
      <w:pPr>
        <w:spacing w:after="200"/>
      </w:pPr>
      <w:hyperlink r:id="rId103" w:history="1">
        <w:r>
          <w:rPr>
            <w:rFonts w:ascii="Arial" w:hAnsi="Arial" w:eastAsia="Arial" w:cs="Arial"/>
            <w:color w:val="0563C1"/>
            <w:sz w:val="22"/>
            <w:szCs w:val="22"/>
            <w:u w:val="single"/>
          </w:rPr>
          <w:t xml:space="preserve">Lufthansa</w:t>
        </w:r>
      </w:hyperlink>
    </w:p>
    <w:p>
      <w:pPr>
        <w:spacing w:after="200"/>
      </w:pPr>
      <w:hyperlink r:id="rId104" w:history="1">
        <w:r>
          <w:rPr>
            <w:rFonts w:ascii="Arial" w:hAnsi="Arial" w:eastAsia="Arial" w:cs="Arial"/>
            <w:color w:val="0563C1"/>
            <w:sz w:val="22"/>
            <w:szCs w:val="22"/>
            <w:u w:val="single"/>
          </w:rPr>
          <w:t xml:space="preserve">Luxair</w:t>
        </w:r>
      </w:hyperlink>
    </w:p>
    <w:p>
      <w:pPr>
        <w:spacing w:after="200"/>
      </w:pPr>
      <w:hyperlink r:id="rId105" w:history="1">
        <w:r>
          <w:rPr>
            <w:rFonts w:ascii="Arial" w:hAnsi="Arial" w:eastAsia="Arial" w:cs="Arial"/>
            <w:color w:val="0563C1"/>
            <w:sz w:val="22"/>
            <w:szCs w:val="22"/>
            <w:u w:val="single"/>
          </w:rPr>
          <w:t xml:space="preserve">Malaysia Airlines</w:t>
        </w:r>
      </w:hyperlink>
    </w:p>
    <w:p>
      <w:pPr>
        <w:spacing w:after="200"/>
      </w:pPr>
      <w:hyperlink r:id="rId106" w:history="1">
        <w:r>
          <w:rPr>
            <w:rFonts w:ascii="Arial" w:hAnsi="Arial" w:eastAsia="Arial" w:cs="Arial"/>
            <w:color w:val="0563C1"/>
            <w:sz w:val="22"/>
            <w:szCs w:val="22"/>
            <w:u w:val="single"/>
          </w:rPr>
          <w:t xml:space="preserve">Mavi Gok Airlines</w:t>
        </w:r>
      </w:hyperlink>
    </w:p>
    <w:p>
      <w:pPr>
        <w:spacing w:after="200"/>
      </w:pPr>
      <w:hyperlink r:id="rId107" w:history="1">
        <w:r>
          <w:rPr>
            <w:rFonts w:ascii="Arial" w:hAnsi="Arial" w:eastAsia="Arial" w:cs="Arial"/>
            <w:color w:val="0563C1"/>
            <w:sz w:val="22"/>
            <w:szCs w:val="22"/>
            <w:u w:val="single"/>
          </w:rPr>
          <w:t xml:space="preserve">Nordica</w:t>
        </w:r>
      </w:hyperlink>
    </w:p>
    <w:p>
      <w:pPr>
        <w:spacing w:after="200"/>
      </w:pPr>
      <w:hyperlink r:id="rId108" w:history="1">
        <w:r>
          <w:rPr>
            <w:rFonts w:ascii="Arial" w:hAnsi="Arial" w:eastAsia="Arial" w:cs="Arial"/>
            <w:color w:val="0563C1"/>
            <w:sz w:val="22"/>
            <w:szCs w:val="22"/>
            <w:u w:val="single"/>
          </w:rPr>
          <w:t xml:space="preserve">Norwegian Air Shuttle</w:t>
        </w:r>
      </w:hyperlink>
    </w:p>
    <w:p>
      <w:pPr>
        <w:spacing w:after="200"/>
      </w:pPr>
      <w:hyperlink r:id="rId109" w:history="1">
        <w:r>
          <w:rPr>
            <w:rFonts w:ascii="Arial" w:hAnsi="Arial" w:eastAsia="Arial" w:cs="Arial"/>
            <w:color w:val="0563C1"/>
            <w:sz w:val="22"/>
            <w:szCs w:val="22"/>
            <w:u w:val="single"/>
          </w:rPr>
          <w:t xml:space="preserve">Oman Air</w:t>
        </w:r>
      </w:hyperlink>
    </w:p>
    <w:p>
      <w:pPr>
        <w:spacing w:after="200"/>
      </w:pPr>
      <w:hyperlink r:id="rId110" w:history="1">
        <w:r>
          <w:rPr>
            <w:rFonts w:ascii="Arial" w:hAnsi="Arial" w:eastAsia="Arial" w:cs="Arial"/>
            <w:color w:val="0563C1"/>
            <w:sz w:val="22"/>
            <w:szCs w:val="22"/>
            <w:u w:val="single"/>
          </w:rPr>
          <w:t xml:space="preserve">Pegasus Airlines</w:t>
        </w:r>
      </w:hyperlink>
    </w:p>
    <w:p>
      <w:pPr>
        <w:spacing w:after="200"/>
      </w:pPr>
      <w:hyperlink r:id="rId111" w:history="1">
        <w:r>
          <w:rPr>
            <w:rFonts w:ascii="Arial" w:hAnsi="Arial" w:eastAsia="Arial" w:cs="Arial"/>
            <w:color w:val="0563C1"/>
            <w:sz w:val="22"/>
            <w:szCs w:val="22"/>
            <w:u w:val="single"/>
          </w:rPr>
          <w:t xml:space="preserve">PLAY Airlines</w:t>
        </w:r>
      </w:hyperlink>
    </w:p>
    <w:p>
      <w:pPr>
        <w:spacing w:after="200"/>
      </w:pPr>
      <w:hyperlink r:id="rId112" w:history="1">
        <w:r>
          <w:rPr>
            <w:rFonts w:ascii="Arial" w:hAnsi="Arial" w:eastAsia="Arial" w:cs="Arial"/>
            <w:color w:val="0563C1"/>
            <w:sz w:val="22"/>
            <w:szCs w:val="22"/>
            <w:u w:val="single"/>
          </w:rPr>
          <w:t xml:space="preserve">Porter Airlines</w:t>
        </w:r>
      </w:hyperlink>
    </w:p>
    <w:p>
      <w:pPr>
        <w:spacing w:after="200"/>
      </w:pPr>
      <w:hyperlink r:id="rId113" w:history="1">
        <w:r>
          <w:rPr>
            <w:rFonts w:ascii="Arial" w:hAnsi="Arial" w:eastAsia="Arial" w:cs="Arial"/>
            <w:color w:val="0563C1"/>
            <w:sz w:val="22"/>
            <w:szCs w:val="22"/>
            <w:u w:val="single"/>
          </w:rPr>
          <w:t xml:space="preserve">Qatar Airways</w:t>
        </w:r>
      </w:hyperlink>
    </w:p>
    <w:p>
      <w:pPr>
        <w:spacing w:after="200"/>
      </w:pPr>
      <w:hyperlink r:id="rId114" w:history="1">
        <w:r>
          <w:rPr>
            <w:rFonts w:ascii="Arial" w:hAnsi="Arial" w:eastAsia="Arial" w:cs="Arial"/>
            <w:color w:val="0563C1"/>
            <w:sz w:val="22"/>
            <w:szCs w:val="22"/>
            <w:u w:val="single"/>
          </w:rPr>
          <w:t xml:space="preserve">Royal Air Maroc</w:t>
        </w:r>
      </w:hyperlink>
    </w:p>
    <w:p>
      <w:pPr>
        <w:spacing w:after="200"/>
      </w:pPr>
      <w:hyperlink r:id="rId115" w:history="1">
        <w:r>
          <w:rPr>
            <w:rFonts w:ascii="Arial" w:hAnsi="Arial" w:eastAsia="Arial" w:cs="Arial"/>
            <w:color w:val="0563C1"/>
            <w:sz w:val="22"/>
            <w:szCs w:val="22"/>
            <w:u w:val="single"/>
          </w:rPr>
          <w:t xml:space="preserve">Royal Jordanian</w:t>
        </w:r>
      </w:hyperlink>
    </w:p>
    <w:p>
      <w:pPr>
        <w:spacing w:after="200"/>
      </w:pPr>
      <w:hyperlink r:id="rId116" w:history="1">
        <w:r>
          <w:rPr>
            <w:rFonts w:ascii="Arial" w:hAnsi="Arial" w:eastAsia="Arial" w:cs="Arial"/>
            <w:color w:val="0563C1"/>
            <w:sz w:val="22"/>
            <w:szCs w:val="22"/>
            <w:u w:val="single"/>
          </w:rPr>
          <w:t xml:space="preserve">Ryanair</w:t>
        </w:r>
      </w:hyperlink>
    </w:p>
    <w:p>
      <w:pPr>
        <w:spacing w:after="200"/>
      </w:pPr>
      <w:hyperlink r:id="rId117" w:history="1">
        <w:r>
          <w:rPr>
            <w:rFonts w:ascii="Arial" w:hAnsi="Arial" w:eastAsia="Arial" w:cs="Arial"/>
            <w:color w:val="0563C1"/>
            <w:sz w:val="22"/>
            <w:szCs w:val="22"/>
            <w:u w:val="single"/>
          </w:rPr>
          <w:t xml:space="preserve">SAS</w:t>
        </w:r>
      </w:hyperlink>
    </w:p>
    <w:p>
      <w:pPr>
        <w:spacing w:after="200"/>
      </w:pPr>
      <w:hyperlink r:id="rId118" w:history="1">
        <w:r>
          <w:rPr>
            <w:rFonts w:ascii="Arial" w:hAnsi="Arial" w:eastAsia="Arial" w:cs="Arial"/>
            <w:color w:val="0563C1"/>
            <w:sz w:val="22"/>
            <w:szCs w:val="22"/>
            <w:u w:val="single"/>
          </w:rPr>
          <w:t xml:space="preserve">Scoot</w:t>
        </w:r>
      </w:hyperlink>
    </w:p>
    <w:p>
      <w:pPr>
        <w:spacing w:after="200"/>
      </w:pPr>
      <w:hyperlink r:id="rId119" w:history="1">
        <w:r>
          <w:rPr>
            <w:rFonts w:ascii="Arial" w:hAnsi="Arial" w:eastAsia="Arial" w:cs="Arial"/>
            <w:color w:val="0563C1"/>
            <w:sz w:val="22"/>
            <w:szCs w:val="22"/>
            <w:u w:val="single"/>
          </w:rPr>
          <w:t xml:space="preserve">Singapore Airlines</w:t>
        </w:r>
      </w:hyperlink>
    </w:p>
    <w:p>
      <w:pPr>
        <w:spacing w:after="200"/>
      </w:pPr>
      <w:hyperlink r:id="rId120" w:history="1">
        <w:r>
          <w:rPr>
            <w:rFonts w:ascii="Arial" w:hAnsi="Arial" w:eastAsia="Arial" w:cs="Arial"/>
            <w:color w:val="0563C1"/>
            <w:sz w:val="22"/>
            <w:szCs w:val="22"/>
            <w:u w:val="single"/>
          </w:rPr>
          <w:t xml:space="preserve">Sky Express</w:t>
        </w:r>
      </w:hyperlink>
    </w:p>
    <w:p>
      <w:pPr>
        <w:spacing w:after="200"/>
      </w:pPr>
      <w:hyperlink r:id="rId121" w:history="1">
        <w:r>
          <w:rPr>
            <w:rFonts w:ascii="Arial" w:hAnsi="Arial" w:eastAsia="Arial" w:cs="Arial"/>
            <w:color w:val="0563C1"/>
            <w:sz w:val="22"/>
            <w:szCs w:val="22"/>
            <w:u w:val="single"/>
          </w:rPr>
          <w:t xml:space="preserve">SmartLynx</w:t>
        </w:r>
      </w:hyperlink>
    </w:p>
    <w:p>
      <w:pPr>
        <w:spacing w:after="200"/>
      </w:pPr>
      <w:hyperlink r:id="rId122" w:history="1">
        <w:r>
          <w:rPr>
            <w:rFonts w:ascii="Arial" w:hAnsi="Arial" w:eastAsia="Arial" w:cs="Arial"/>
            <w:color w:val="0563C1"/>
            <w:sz w:val="22"/>
            <w:szCs w:val="22"/>
            <w:u w:val="single"/>
          </w:rPr>
          <w:t xml:space="preserve">Smartwings</w:t>
        </w:r>
      </w:hyperlink>
    </w:p>
    <w:p>
      <w:pPr>
        <w:spacing w:after="200"/>
      </w:pPr>
      <w:hyperlink r:id="rId123" w:history="1">
        <w:r>
          <w:rPr>
            <w:rFonts w:ascii="Arial" w:hAnsi="Arial" w:eastAsia="Arial" w:cs="Arial"/>
            <w:color w:val="0563C1"/>
            <w:sz w:val="22"/>
            <w:szCs w:val="22"/>
            <w:u w:val="single"/>
          </w:rPr>
          <w:t xml:space="preserve">SriLankan Airlines</w:t>
        </w:r>
      </w:hyperlink>
    </w:p>
    <w:p>
      <w:pPr>
        <w:spacing w:after="200"/>
      </w:pPr>
      <w:hyperlink r:id="rId124" w:history="1">
        <w:r>
          <w:rPr>
            <w:rFonts w:ascii="Arial" w:hAnsi="Arial" w:eastAsia="Arial" w:cs="Arial"/>
            <w:color w:val="0563C1"/>
            <w:sz w:val="22"/>
            <w:szCs w:val="22"/>
            <w:u w:val="single"/>
          </w:rPr>
          <w:t xml:space="preserve">SunExpress</w:t>
        </w:r>
      </w:hyperlink>
    </w:p>
    <w:p>
      <w:pPr>
        <w:spacing w:after="200"/>
      </w:pPr>
      <w:hyperlink r:id="rId125" w:history="1">
        <w:r>
          <w:rPr>
            <w:rFonts w:ascii="Arial" w:hAnsi="Arial" w:eastAsia="Arial" w:cs="Arial"/>
            <w:color w:val="0563C1"/>
            <w:sz w:val="22"/>
            <w:szCs w:val="22"/>
            <w:u w:val="single"/>
          </w:rPr>
          <w:t xml:space="preserve">Swiss Airlines</w:t>
        </w:r>
      </w:hyperlink>
    </w:p>
    <w:p>
      <w:pPr>
        <w:spacing w:after="200"/>
      </w:pPr>
      <w:hyperlink r:id="rId126" w:history="1">
        <w:r>
          <w:rPr>
            <w:rFonts w:ascii="Arial" w:hAnsi="Arial" w:eastAsia="Arial" w:cs="Arial"/>
            <w:color w:val="0563C1"/>
            <w:sz w:val="22"/>
            <w:szCs w:val="22"/>
            <w:u w:val="single"/>
          </w:rPr>
          <w:t xml:space="preserve">TAP Air Portugal</w:t>
        </w:r>
      </w:hyperlink>
    </w:p>
    <w:p>
      <w:pPr>
        <w:spacing w:after="200"/>
      </w:pPr>
      <w:hyperlink r:id="rId127" w:history="1">
        <w:r>
          <w:rPr>
            <w:rFonts w:ascii="Arial" w:hAnsi="Arial" w:eastAsia="Arial" w:cs="Arial"/>
            <w:color w:val="0563C1"/>
            <w:sz w:val="22"/>
            <w:szCs w:val="22"/>
            <w:u w:val="single"/>
          </w:rPr>
          <w:t xml:space="preserve">Tarom</w:t>
        </w:r>
      </w:hyperlink>
    </w:p>
    <w:p>
      <w:pPr>
        <w:spacing w:after="200"/>
      </w:pPr>
      <w:hyperlink r:id="rId128" w:history="1">
        <w:r>
          <w:rPr>
            <w:rFonts w:ascii="Arial" w:hAnsi="Arial" w:eastAsia="Arial" w:cs="Arial"/>
            <w:color w:val="0563C1"/>
            <w:sz w:val="22"/>
            <w:szCs w:val="22"/>
            <w:u w:val="single"/>
          </w:rPr>
          <w:t xml:space="preserve">Transavia</w:t>
        </w:r>
      </w:hyperlink>
    </w:p>
    <w:p>
      <w:pPr>
        <w:spacing w:after="200"/>
      </w:pPr>
      <w:hyperlink r:id="rId129" w:history="1">
        <w:r>
          <w:rPr>
            <w:rFonts w:ascii="Arial" w:hAnsi="Arial" w:eastAsia="Arial" w:cs="Arial"/>
            <w:color w:val="0563C1"/>
            <w:sz w:val="22"/>
            <w:szCs w:val="22"/>
            <w:u w:val="single"/>
          </w:rPr>
          <w:t xml:space="preserve">TUI fly Belgium</w:t>
        </w:r>
      </w:hyperlink>
    </w:p>
    <w:p>
      <w:pPr>
        <w:spacing w:after="200"/>
      </w:pPr>
      <w:hyperlink r:id="rId130" w:history="1">
        <w:r>
          <w:rPr>
            <w:rFonts w:ascii="Arial" w:hAnsi="Arial" w:eastAsia="Arial" w:cs="Arial"/>
            <w:color w:val="0563C1"/>
            <w:sz w:val="22"/>
            <w:szCs w:val="22"/>
            <w:u w:val="single"/>
          </w:rPr>
          <w:t xml:space="preserve">Tunisair</w:t>
        </w:r>
      </w:hyperlink>
    </w:p>
    <w:p>
      <w:pPr>
        <w:spacing w:after="200"/>
      </w:pPr>
      <w:hyperlink r:id="rId131" w:history="1">
        <w:r>
          <w:rPr>
            <w:rFonts w:ascii="Arial" w:hAnsi="Arial" w:eastAsia="Arial" w:cs="Arial"/>
            <w:color w:val="0563C1"/>
            <w:sz w:val="22"/>
            <w:szCs w:val="22"/>
            <w:u w:val="single"/>
          </w:rPr>
          <w:t xml:space="preserve">Turkish Airlines</w:t>
        </w:r>
      </w:hyperlink>
    </w:p>
    <w:p>
      <w:pPr>
        <w:spacing w:after="200"/>
      </w:pPr>
      <w:hyperlink r:id="rId132" w:history="1">
        <w:r>
          <w:rPr>
            <w:rFonts w:ascii="Arial" w:hAnsi="Arial" w:eastAsia="Arial" w:cs="Arial"/>
            <w:color w:val="0563C1"/>
            <w:sz w:val="22"/>
            <w:szCs w:val="22"/>
            <w:u w:val="single"/>
          </w:rPr>
          <w:t xml:space="preserve">United Airlines</w:t>
        </w:r>
      </w:hyperlink>
    </w:p>
    <w:p>
      <w:pPr>
        <w:spacing w:after="200"/>
      </w:pPr>
      <w:hyperlink r:id="rId133" w:history="1">
        <w:r>
          <w:rPr>
            <w:rFonts w:ascii="Arial" w:hAnsi="Arial" w:eastAsia="Arial" w:cs="Arial"/>
            <w:color w:val="0563C1"/>
            <w:sz w:val="22"/>
            <w:szCs w:val="22"/>
            <w:u w:val="single"/>
          </w:rPr>
          <w:t xml:space="preserve">Virgin Atlantic</w:t>
        </w:r>
      </w:hyperlink>
    </w:p>
    <w:p>
      <w:pPr>
        <w:spacing w:after="200"/>
      </w:pPr>
      <w:hyperlink r:id="rId134" w:history="1">
        <w:r>
          <w:rPr>
            <w:rFonts w:ascii="Arial" w:hAnsi="Arial" w:eastAsia="Arial" w:cs="Arial"/>
            <w:color w:val="0563C1"/>
            <w:sz w:val="22"/>
            <w:szCs w:val="22"/>
            <w:u w:val="single"/>
          </w:rPr>
          <w:t xml:space="preserve">Volotea</w:t>
        </w:r>
      </w:hyperlink>
    </w:p>
    <w:p>
      <w:pPr>
        <w:spacing w:after="200"/>
      </w:pPr>
      <w:hyperlink r:id="rId135" w:history="1">
        <w:r>
          <w:rPr>
            <w:rFonts w:ascii="Arial" w:hAnsi="Arial" w:eastAsia="Arial" w:cs="Arial"/>
            <w:color w:val="0563C1"/>
            <w:sz w:val="22"/>
            <w:szCs w:val="22"/>
            <w:u w:val="single"/>
          </w:rPr>
          <w:t xml:space="preserve">Vueling</w:t>
        </w:r>
      </w:hyperlink>
    </w:p>
    <w:p>
      <w:pPr>
        <w:spacing w:after="200"/>
      </w:pPr>
      <w:hyperlink r:id="rId136" w:history="1">
        <w:r>
          <w:rPr>
            <w:rFonts w:ascii="Arial" w:hAnsi="Arial" w:eastAsia="Arial" w:cs="Arial"/>
            <w:color w:val="0563C1"/>
            <w:sz w:val="22"/>
            <w:szCs w:val="22"/>
            <w:u w:val="single"/>
          </w:rPr>
          <w:t xml:space="preserve">WestJet</w:t>
        </w:r>
      </w:hyperlink>
    </w:p>
    <w:p>
      <w:pPr>
        <w:spacing w:after="200"/>
      </w:pPr>
      <w:hyperlink r:id="rId137" w:history="1">
        <w:r>
          <w:rPr>
            <w:rFonts w:ascii="Arial" w:hAnsi="Arial" w:eastAsia="Arial" w:cs="Arial"/>
            <w:color w:val="0563C1"/>
            <w:sz w:val="22"/>
            <w:szCs w:val="22"/>
            <w:u w:val="single"/>
          </w:rPr>
          <w:t xml:space="preserve">Wideroe</w:t>
        </w:r>
      </w:hyperlink>
    </w:p>
    <w:p>
      <w:pPr>
        <w:spacing w:after="200"/>
      </w:pPr>
      <w:hyperlink r:id="rId138" w:history="1">
        <w:r>
          <w:rPr>
            <w:rFonts w:ascii="Arial" w:hAnsi="Arial" w:eastAsia="Arial" w:cs="Arial"/>
            <w:color w:val="0563C1"/>
            <w:sz w:val="22"/>
            <w:szCs w:val="22"/>
            <w:u w:val="single"/>
          </w:rPr>
          <w:t xml:space="preserve">Wizz Air</w:t>
        </w:r>
      </w:hyperlink>
    </w:p>
    <w:p>
      <w:pPr>
        <w:spacing w:after="200"/>
      </w:pPr>
      <w:hyperlink r:id="rId139" w:history="1">
        <w:r>
          <w:rPr>
            <w:rFonts w:ascii="Arial" w:hAnsi="Arial" w:eastAsia="Arial" w:cs="Arial"/>
            <w:color w:val="0563C1"/>
            <w:sz w:val="22"/>
            <w:szCs w:val="22"/>
            <w:u w:val="single"/>
          </w:rPr>
          <w:t xml:space="preserve">Wizz Air Malta</w:t>
        </w:r>
      </w:hyperlink>
    </w:p>
    <w:p>
      <w:pPr>
        <w:pStyle w:val="Heading3"/>
      </w:pPr>
      <w:bookmarkStart w:id="30" w:name="_Toc30"/>
      <w:r>
        <w:t>EU Air Passenger Rights and Protections</w:t>
      </w:r>
      <w:bookmarkEnd w:id="30"/>
    </w:p>
    <w:p/>
    <w:p>
      <w:pPr>
        <w:spacing w:after="200"/>
      </w:pPr>
      <w:r>
        <w:rPr>
          <w:rFonts w:ascii="Arial" w:hAnsi="Arial" w:eastAsia="Arial" w:cs="Arial"/>
          <w:sz w:val="22"/>
          <w:szCs w:val="22"/>
        </w:rPr>
        <w:t xml:space="preserve">Your Airline Passenger Rights are protected by Regulation EC 261/2004. This Regulation provides common rights on flight compensation for passengers in the event of more than 3 hours delay, cancellation and overbooking.</w:t>
      </w:r>
    </w:p>
    <w:p>
      <w:pPr>
        <w:spacing w:after="200"/>
      </w:pPr>
      <w:hyperlink r:id="rId140" w:history="1">
        <w:r>
          <w:rPr>
            <w:rFonts w:ascii="Arial" w:hAnsi="Arial" w:eastAsia="Arial" w:cs="Arial"/>
            <w:color w:val="0563C1"/>
            <w:sz w:val="22"/>
            <w:szCs w:val="22"/>
            <w:u w:val="single"/>
          </w:rPr>
          <w:t xml:space="preserve">Air Passenger Rights</w:t>
        </w:r>
      </w:hyperlink>
    </w:p>
    <w:p>
      <w:pPr>
        <w:spacing w:after="200"/>
      </w:pPr>
      <w:hyperlink r:id="rId141" w:history="1">
        <w:r>
          <w:rPr>
            <w:rFonts w:ascii="Arial" w:hAnsi="Arial" w:eastAsia="Arial" w:cs="Arial"/>
            <w:color w:val="0563C1"/>
            <w:sz w:val="22"/>
            <w:szCs w:val="22"/>
            <w:u w:val="single"/>
          </w:rPr>
          <w:t xml:space="preserve">Flight Delay Compensation</w:t>
        </w:r>
      </w:hyperlink>
    </w:p>
    <w:p>
      <w:pPr>
        <w:spacing w:after="200"/>
      </w:pPr>
      <w:hyperlink r:id="rId142" w:history="1">
        <w:r>
          <w:rPr>
            <w:rFonts w:ascii="Arial" w:hAnsi="Arial" w:eastAsia="Arial" w:cs="Arial"/>
            <w:color w:val="0563C1"/>
            <w:sz w:val="22"/>
            <w:szCs w:val="22"/>
            <w:u w:val="single"/>
          </w:rPr>
          <w:t xml:space="preserve">Overbooked Flight Compensation</w:t>
        </w:r>
      </w:hyperlink>
    </w:p>
    <w:p>
      <w:pPr>
        <w:spacing w:after="200"/>
      </w:pPr>
      <w:hyperlink r:id="rId143" w:history="1">
        <w:r>
          <w:rPr>
            <w:rFonts w:ascii="Arial" w:hAnsi="Arial" w:eastAsia="Arial" w:cs="Arial"/>
            <w:color w:val="0563C1"/>
            <w:sz w:val="22"/>
            <w:szCs w:val="22"/>
            <w:u w:val="single"/>
          </w:rPr>
          <w:t xml:space="preserve">Cancelled Flight Compensation</w:t>
        </w:r>
      </w:hyperlink>
    </w:p>
    <w:p>
      <w:pPr>
        <w:spacing w:after="200"/>
      </w:pPr>
      <w:hyperlink r:id="rId144" w:history="1">
        <w:r>
          <w:rPr>
            <w:rFonts w:ascii="Arial" w:hAnsi="Arial" w:eastAsia="Arial" w:cs="Arial"/>
            <w:color w:val="0563C1"/>
            <w:sz w:val="22"/>
            <w:szCs w:val="22"/>
            <w:u w:val="single"/>
          </w:rPr>
          <w:t xml:space="preserve">Flight Compensation</w:t>
        </w:r>
      </w:hyperlink>
    </w:p>
    <w:p>
      <w:pPr>
        <w:spacing w:after="200"/>
      </w:pPr>
      <w:hyperlink r:id="rId145" w:history="1">
        <w:r>
          <w:rPr>
            <w:rFonts w:ascii="Arial" w:hAnsi="Arial" w:eastAsia="Arial" w:cs="Arial"/>
            <w:color w:val="0563C1"/>
            <w:sz w:val="22"/>
            <w:szCs w:val="22"/>
            <w:u w:val="single"/>
          </w:rPr>
          <w:t xml:space="preserve">Denied Boarding Compensation</w:t>
        </w:r>
      </w:hyperlink>
    </w:p>
    <w:p>
      <w:pPr>
        <w:spacing w:after="200"/>
      </w:pPr>
      <w:hyperlink r:id="rId146" w:history="1">
        <w:r>
          <w:rPr>
            <w:rFonts w:ascii="Arial" w:hAnsi="Arial" w:eastAsia="Arial" w:cs="Arial"/>
            <w:color w:val="0563C1"/>
            <w:sz w:val="22"/>
            <w:szCs w:val="22"/>
            <w:u w:val="single"/>
          </w:rPr>
          <w:t xml:space="preserve">Missed Connection Compensation</w:t>
        </w:r>
      </w:hyperlink>
    </w:p>
    <w:p>
      <w:pPr>
        <w:spacing w:after="200"/>
      </w:pPr>
      <w:hyperlink r:id="rId147" w:history="1">
        <w:r>
          <w:rPr>
            <w:rFonts w:ascii="Arial" w:hAnsi="Arial" w:eastAsia="Arial" w:cs="Arial"/>
            <w:color w:val="0563C1"/>
            <w:sz w:val="22"/>
            <w:szCs w:val="22"/>
            <w:u w:val="single"/>
          </w:rPr>
          <w:t xml:space="preserve">Airline Strike Compensation</w:t>
        </w:r>
      </w:hyperlink>
    </w:p>
    <w:p>
      <w:pPr>
        <w:spacing w:after="200"/>
      </w:pPr>
      <w:hyperlink r:id="rId148" w:history="1">
        <w:r>
          <w:rPr>
            <w:rFonts w:ascii="Arial" w:hAnsi="Arial" w:eastAsia="Arial" w:cs="Arial"/>
            <w:color w:val="0563C1"/>
            <w:sz w:val="22"/>
            <w:szCs w:val="22"/>
            <w:u w:val="single"/>
          </w:rPr>
          <w:t xml:space="preserve">Lost, Delayed, or Damaged Luggage Compensation</w:t>
        </w:r>
      </w:hyperlink>
    </w:p>
    <w:p>
      <w:pPr>
        <w:spacing w:after="200"/>
      </w:pPr>
      <w:hyperlink r:id="rId149" w:history="1">
        <w:r>
          <w:rPr>
            <w:rFonts w:ascii="Arial" w:hAnsi="Arial" w:eastAsia="Arial" w:cs="Arial"/>
            <w:color w:val="0563C1"/>
            <w:sz w:val="22"/>
            <w:szCs w:val="22"/>
            <w:u w:val="single"/>
          </w:rPr>
          <w:t xml:space="preserve">Shy Regulation Turkey</w:t>
        </w:r>
      </w:hyperlink>
    </w:p>
    <w:p>
      <w:pPr>
        <w:spacing w:after="200"/>
      </w:pPr>
      <w:hyperlink r:id="rId150" w:history="1">
        <w:r>
          <w:rPr>
            <w:rFonts w:ascii="Arial" w:hAnsi="Arial" w:eastAsia="Arial" w:cs="Arial"/>
            <w:color w:val="0563C1"/>
            <w:sz w:val="22"/>
            <w:szCs w:val="22"/>
            <w:u w:val="single"/>
          </w:rPr>
          <w:t xml:space="preserve">ANAC 400 Regulation</w:t>
        </w:r>
      </w:hyperlink>
    </w:p>
    <w:p>
      <w:pPr>
        <w:spacing w:after="200"/>
      </w:pPr>
      <w:hyperlink r:id="rId151" w:history="1">
        <w:r>
          <w:rPr>
            <w:rFonts w:ascii="Arial" w:hAnsi="Arial" w:eastAsia="Arial" w:cs="Arial"/>
            <w:color w:val="0563C1"/>
            <w:sz w:val="22"/>
            <w:szCs w:val="22"/>
            <w:u w:val="single"/>
          </w:rPr>
          <w:t xml:space="preserve">UK 261 Flight Delay and Cancellation Compensation</w:t>
        </w:r>
      </w:hyperlink>
    </w:p>
    <w:p>
      <w:pPr>
        <w:spacing w:after="200"/>
      </w:pPr>
      <w:hyperlink r:id="rId152"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34D97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www.skycop.com/faq/" TargetMode="External"/><Relationship Id="rId14" Type="http://schemas.openxmlformats.org/officeDocument/2006/relationships/hyperlink" Target="https://www.skycop.com/compensation/amsterdam-schiphol/" TargetMode="External"/><Relationship Id="rId15" Type="http://schemas.openxmlformats.org/officeDocument/2006/relationships/hyperlink" Target="https://www.skycop.com/compensation/barcelona-airport/" TargetMode="External"/><Relationship Id="rId16" Type="http://schemas.openxmlformats.org/officeDocument/2006/relationships/hyperlink" Target="https://www.skycop.com/compensation/berlin-brandenburg-airport/" TargetMode="External"/><Relationship Id="rId17" Type="http://schemas.openxmlformats.org/officeDocument/2006/relationships/hyperlink" Target="https://www.skycop.com/compensation/budapest-ferenc-liszt-international-airport/" TargetMode="External"/><Relationship Id="rId18" Type="http://schemas.openxmlformats.org/officeDocument/2006/relationships/hyperlink" Target="https://www.skycop.com/compensation/calgary-airport/" TargetMode="External"/><Relationship Id="rId19" Type="http://schemas.openxmlformats.org/officeDocument/2006/relationships/hyperlink" Target="https://www.skycop.com/compensation/charles-de-gaulle/" TargetMode="External"/><Relationship Id="rId20" Type="http://schemas.openxmlformats.org/officeDocument/2006/relationships/hyperlink" Target="https://www.skycop.com/compensation/dublin-airport/" TargetMode="External"/><Relationship Id="rId21" Type="http://schemas.openxmlformats.org/officeDocument/2006/relationships/hyperlink" Target="https://www.skycop.com/compensation/dusseldorf-airport/" TargetMode="External"/><Relationship Id="rId22" Type="http://schemas.openxmlformats.org/officeDocument/2006/relationships/hyperlink" Target="https://www.skycop.com/compensation/fiumicino-airport/" TargetMode="External"/><Relationship Id="rId23" Type="http://schemas.openxmlformats.org/officeDocument/2006/relationships/hyperlink" Target="https://www.skycop.com/compensation/francisco-de-sa-carneiro-airport/" TargetMode="External"/><Relationship Id="rId24" Type="http://schemas.openxmlformats.org/officeDocument/2006/relationships/hyperlink" Target="https://www.skycop.com/compensation/frankfurt-am-main/" TargetMode="External"/><Relationship Id="rId25" Type="http://schemas.openxmlformats.org/officeDocument/2006/relationships/hyperlink" Target="https://www.skycop.com/compensation/henri-coanda-airport/" TargetMode="External"/><Relationship Id="rId26" Type="http://schemas.openxmlformats.org/officeDocument/2006/relationships/hyperlink" Target="https://www.skycop.com/compensation/istanbul-havalimani-airport/" TargetMode="External"/><Relationship Id="rId27" Type="http://schemas.openxmlformats.org/officeDocument/2006/relationships/hyperlink" Target="https://www.skycop.com/compensation/kastrup-airport/" TargetMode="External"/><Relationship Id="rId28" Type="http://schemas.openxmlformats.org/officeDocument/2006/relationships/hyperlink" Target="https://www.skycop.com/compensation/lisbon-portela-airport/" TargetMode="External"/><Relationship Id="rId29" Type="http://schemas.openxmlformats.org/officeDocument/2006/relationships/hyperlink" Target="https://www.skycop.com/compensation/london-gatwick/" TargetMode="External"/><Relationship Id="rId30" Type="http://schemas.openxmlformats.org/officeDocument/2006/relationships/hyperlink" Target="https://www.skycop.com/compensation/london-heathrow/" TargetMode="External"/><Relationship Id="rId31" Type="http://schemas.openxmlformats.org/officeDocument/2006/relationships/hyperlink" Target="https://www.skycop.com/compensation/london-luton-airport/" TargetMode="External"/><Relationship Id="rId32" Type="http://schemas.openxmlformats.org/officeDocument/2006/relationships/hyperlink" Target="https://www.skycop.com/compensation/madrid-airport/" TargetMode="External"/><Relationship Id="rId33" Type="http://schemas.openxmlformats.org/officeDocument/2006/relationships/hyperlink" Target="https://www.skycop.com/compensation/manchester-airport/" TargetMode="External"/><Relationship Id="rId34" Type="http://schemas.openxmlformats.org/officeDocument/2006/relationships/hyperlink" Target="https://www.skycop.com/compensation/milano-malpensa-international-airport/" TargetMode="External"/><Relationship Id="rId35" Type="http://schemas.openxmlformats.org/officeDocument/2006/relationships/hyperlink" Target="https://www.skycop.com/compensation/montreal-trudeau-airport/" TargetMode="External"/><Relationship Id="rId36" Type="http://schemas.openxmlformats.org/officeDocument/2006/relationships/hyperlink" Target="https://www.skycop.com/compensation/munich-airport/" TargetMode="External"/><Relationship Id="rId37" Type="http://schemas.openxmlformats.org/officeDocument/2006/relationships/hyperlink" Target="https://www.skycop.com/compensation/orio-al-serio-international-airport/" TargetMode="External"/><Relationship Id="rId38" Type="http://schemas.openxmlformats.org/officeDocument/2006/relationships/hyperlink" Target="https://www.skycop.com/compensation/oslo-airport/" TargetMode="External"/><Relationship Id="rId39" Type="http://schemas.openxmlformats.org/officeDocument/2006/relationships/hyperlink" Target="https://www.skycop.com/compensation/palma-de-mallorca-airport/" TargetMode="External"/><Relationship Id="rId40" Type="http://schemas.openxmlformats.org/officeDocument/2006/relationships/hyperlink" Target="https://www.skycop.com/compensation/paris-orly/" TargetMode="External"/><Relationship Id="rId41" Type="http://schemas.openxmlformats.org/officeDocument/2006/relationships/hyperlink" Target="https://www.skycop.com/compensation/stockholm-arlanda/" TargetMode="External"/><Relationship Id="rId42" Type="http://schemas.openxmlformats.org/officeDocument/2006/relationships/hyperlink" Target="https://www.skycop.com/compensation/tirana-international-airport/" TargetMode="External"/><Relationship Id="rId43" Type="http://schemas.openxmlformats.org/officeDocument/2006/relationships/hyperlink" Target="https://www.skycop.com/compensation/toronto-pearson-airport/" TargetMode="External"/><Relationship Id="rId44" Type="http://schemas.openxmlformats.org/officeDocument/2006/relationships/hyperlink" Target="https://www.skycop.com/compensation/vancouver-airport/" TargetMode="External"/><Relationship Id="rId45" Type="http://schemas.openxmlformats.org/officeDocument/2006/relationships/hyperlink" Target="https://www.skycop.com/compensation/vienna-airport/" TargetMode="External"/><Relationship Id="rId46" Type="http://schemas.openxmlformats.org/officeDocument/2006/relationships/hyperlink" Target="https://www.skycop.com/compensation/zurich-airport/" TargetMode="External"/><Relationship Id="rId47" Type="http://schemas.openxmlformats.org/officeDocument/2006/relationships/hyperlink" Target="https://www.skycop.com/compensation/aegean/" TargetMode="External"/><Relationship Id="rId48" Type="http://schemas.openxmlformats.org/officeDocument/2006/relationships/hyperlink" Target="https://www.skycop.com/compensation/aer-lingus/" TargetMode="External"/><Relationship Id="rId49" Type="http://schemas.openxmlformats.org/officeDocument/2006/relationships/hyperlink" Target="https://www.skycop.com/compensation/aeromexico/" TargetMode="External"/><Relationship Id="rId50" Type="http://schemas.openxmlformats.org/officeDocument/2006/relationships/hyperlink" Target="https://www.skycop.com/compensation/air-arabia/" TargetMode="External"/><Relationship Id="rId51" Type="http://schemas.openxmlformats.org/officeDocument/2006/relationships/hyperlink" Target="https://www.skycop.com/compensation/air-canada/" TargetMode="External"/><Relationship Id="rId52" Type="http://schemas.openxmlformats.org/officeDocument/2006/relationships/hyperlink" Target="https://www.skycop.com/compensation/air-china/" TargetMode="External"/><Relationship Id="rId53" Type="http://schemas.openxmlformats.org/officeDocument/2006/relationships/hyperlink" Target="https://www.skycop.com/compensation/air-dolomiti/" TargetMode="External"/><Relationship Id="rId54" Type="http://schemas.openxmlformats.org/officeDocument/2006/relationships/hyperlink" Target="https://www.skycop.com/compensation/air-europa/" TargetMode="External"/><Relationship Id="rId55" Type="http://schemas.openxmlformats.org/officeDocument/2006/relationships/hyperlink" Target="https://www.skycop.com/compensation/air-france/" TargetMode="External"/><Relationship Id="rId56" Type="http://schemas.openxmlformats.org/officeDocument/2006/relationships/hyperlink" Target="https://www.skycop.com/compensation/air-india/" TargetMode="External"/><Relationship Id="rId57" Type="http://schemas.openxmlformats.org/officeDocument/2006/relationships/hyperlink" Target="https://www.skycop.com/compensation/air-mauritius/" TargetMode="External"/><Relationship Id="rId58" Type="http://schemas.openxmlformats.org/officeDocument/2006/relationships/hyperlink" Target="https://www.skycop.com/compensation/air-serbia/" TargetMode="External"/><Relationship Id="rId59" Type="http://schemas.openxmlformats.org/officeDocument/2006/relationships/hyperlink" Target="https://www.skycop.com/compensation/air-transat/" TargetMode="External"/><Relationship Id="rId60" Type="http://schemas.openxmlformats.org/officeDocument/2006/relationships/hyperlink" Target="https://www.skycop.com/compensation/airbaltic/" TargetMode="External"/><Relationship Id="rId61" Type="http://schemas.openxmlformats.org/officeDocument/2006/relationships/hyperlink" Target="https://www.skycop.com/compensation/ajet/" TargetMode="External"/><Relationship Id="rId62" Type="http://schemas.openxmlformats.org/officeDocument/2006/relationships/hyperlink" Target="https://www.skycop.com/compensation/alaska-airlines/" TargetMode="External"/><Relationship Id="rId63" Type="http://schemas.openxmlformats.org/officeDocument/2006/relationships/hyperlink" Target="https://www.skycop.com/compensation/allegiant/" TargetMode="External"/><Relationship Id="rId64" Type="http://schemas.openxmlformats.org/officeDocument/2006/relationships/hyperlink" Target="https://www.skycop.com/compensation/american-airlines/" TargetMode="External"/><Relationship Id="rId65" Type="http://schemas.openxmlformats.org/officeDocument/2006/relationships/hyperlink" Target="https://www.skycop.com/compensation/austrian-airlines/" TargetMode="External"/><Relationship Id="rId66" Type="http://schemas.openxmlformats.org/officeDocument/2006/relationships/hyperlink" Target="https://www.skycop.com/compensation/avianca/" TargetMode="External"/><Relationship Id="rId67" Type="http://schemas.openxmlformats.org/officeDocument/2006/relationships/hyperlink" Target="https://www.skycop.com/compensation/avion-express/" TargetMode="External"/><Relationship Id="rId68" Type="http://schemas.openxmlformats.org/officeDocument/2006/relationships/hyperlink" Target="https://www.skycop.com/compensation/azores-airlines/" TargetMode="External"/><Relationship Id="rId69" Type="http://schemas.openxmlformats.org/officeDocument/2006/relationships/hyperlink" Target="https://www.skycop.com/compensation/british-airways/" TargetMode="External"/><Relationship Id="rId70" Type="http://schemas.openxmlformats.org/officeDocument/2006/relationships/hyperlink" Target="https://www.skycop.com/compensation/brussels-airlines/" TargetMode="External"/><Relationship Id="rId71" Type="http://schemas.openxmlformats.org/officeDocument/2006/relationships/hyperlink" Target="https://www.skycop.com/compensation/cathay-pacific/" TargetMode="External"/><Relationship Id="rId72" Type="http://schemas.openxmlformats.org/officeDocument/2006/relationships/hyperlink" Target="https://www.skycop.com/compensation/china-eastern/" TargetMode="External"/><Relationship Id="rId73" Type="http://schemas.openxmlformats.org/officeDocument/2006/relationships/hyperlink" Target="https://www.skycop.com/compensation/condor/" TargetMode="External"/><Relationship Id="rId74" Type="http://schemas.openxmlformats.org/officeDocument/2006/relationships/hyperlink" Target="https://www.skycop.com/compensation/corendon-airlines/" TargetMode="External"/><Relationship Id="rId75" Type="http://schemas.openxmlformats.org/officeDocument/2006/relationships/hyperlink" Target="https://www.skycop.com/compensation/croatia-airlines/" TargetMode="External"/><Relationship Id="rId76" Type="http://schemas.openxmlformats.org/officeDocument/2006/relationships/hyperlink" Target="https://www.skycop.com/compensation/cyprus-airways/" TargetMode="External"/><Relationship Id="rId77" Type="http://schemas.openxmlformats.org/officeDocument/2006/relationships/hyperlink" Target="https://www.skycop.com/compensation/delta-airlines/" TargetMode="External"/><Relationship Id="rId78" Type="http://schemas.openxmlformats.org/officeDocument/2006/relationships/hyperlink" Target="https://www.skycop.com/compensation/discover-airlines/" TargetMode="External"/><Relationship Id="rId79" Type="http://schemas.openxmlformats.org/officeDocument/2006/relationships/hyperlink" Target="https://www.skycop.com/compensation/easyjet/" TargetMode="External"/><Relationship Id="rId80" Type="http://schemas.openxmlformats.org/officeDocument/2006/relationships/hyperlink" Target="https://www.skycop.com/compensation/egyptair/" TargetMode="External"/><Relationship Id="rId81" Type="http://schemas.openxmlformats.org/officeDocument/2006/relationships/hyperlink" Target="https://www.skycop.com/compensation/emirates/" TargetMode="External"/><Relationship Id="rId82" Type="http://schemas.openxmlformats.org/officeDocument/2006/relationships/hyperlink" Target="https://www.skycop.com/compensation/ethiopian-airlines/" TargetMode="External"/><Relationship Id="rId83" Type="http://schemas.openxmlformats.org/officeDocument/2006/relationships/hyperlink" Target="https://www.skycop.com/compensation/etihad-airways/" TargetMode="External"/><Relationship Id="rId84" Type="http://schemas.openxmlformats.org/officeDocument/2006/relationships/hyperlink" Target="https://www.skycop.com/compensation/eurowings/" TargetMode="External"/><Relationship Id="rId85" Type="http://schemas.openxmlformats.org/officeDocument/2006/relationships/hyperlink" Target="https://www.skycop.com/compensation/eva-air/" TargetMode="External"/><Relationship Id="rId86" Type="http://schemas.openxmlformats.org/officeDocument/2006/relationships/hyperlink" Target="https://www.skycop.com/compensation/finnair/" TargetMode="External"/><Relationship Id="rId87" Type="http://schemas.openxmlformats.org/officeDocument/2006/relationships/hyperlink" Target="https://www.skycop.com/compensation/flair-airlines/" TargetMode="External"/><Relationship Id="rId88" Type="http://schemas.openxmlformats.org/officeDocument/2006/relationships/hyperlink" Target="https://www.skycop.com/compensation/flydubai/" TargetMode="External"/><Relationship Id="rId89" Type="http://schemas.openxmlformats.org/officeDocument/2006/relationships/hyperlink" Target="https://www.skycop.com/compensation/freebird/" TargetMode="External"/><Relationship Id="rId90" Type="http://schemas.openxmlformats.org/officeDocument/2006/relationships/hyperlink" Target="https://www.skycop.com/compensation/frontier-airlines/" TargetMode="External"/><Relationship Id="rId91" Type="http://schemas.openxmlformats.org/officeDocument/2006/relationships/hyperlink" Target="https://www.skycop.com/compensation/getjet/" TargetMode="External"/><Relationship Id="rId92" Type="http://schemas.openxmlformats.org/officeDocument/2006/relationships/hyperlink" Target="https://www.skycop.com/compensation/heston-airlines/" TargetMode="External"/><Relationship Id="rId93" Type="http://schemas.openxmlformats.org/officeDocument/2006/relationships/hyperlink" Target="https://www.skycop.com/compensation/iberia/" TargetMode="External"/><Relationship Id="rId94" Type="http://schemas.openxmlformats.org/officeDocument/2006/relationships/hyperlink" Target="https://www.skycop.com/compensation/icelandair/" TargetMode="External"/><Relationship Id="rId95" Type="http://schemas.openxmlformats.org/officeDocument/2006/relationships/hyperlink" Target="https://www.skycop.com/compensation/ita-airways/" TargetMode="External"/><Relationship Id="rId96" Type="http://schemas.openxmlformats.org/officeDocument/2006/relationships/hyperlink" Target="https://www.skycop.com/compensation/jet2/" TargetMode="External"/><Relationship Id="rId97" Type="http://schemas.openxmlformats.org/officeDocument/2006/relationships/hyperlink" Target="https://www.skycop.com/compensation/kenya-airways/" TargetMode="External"/><Relationship Id="rId98" Type="http://schemas.openxmlformats.org/officeDocument/2006/relationships/hyperlink" Target="https://www.skycop.com/compensation/klm/" TargetMode="External"/><Relationship Id="rId99" Type="http://schemas.openxmlformats.org/officeDocument/2006/relationships/hyperlink" Target="https://www.skycop.com/compensation/kuwait-airways/" TargetMode="External"/><Relationship Id="rId100" Type="http://schemas.openxmlformats.org/officeDocument/2006/relationships/hyperlink" Target="https://www.skycop.com/compensation/latam-airlines/" TargetMode="External"/><Relationship Id="rId101" Type="http://schemas.openxmlformats.org/officeDocument/2006/relationships/hyperlink" Target="https://www.skycop.com/compensation/loganair/" TargetMode="External"/><Relationship Id="rId102" Type="http://schemas.openxmlformats.org/officeDocument/2006/relationships/hyperlink" Target="https://www.skycop.com/compensation/lot-airlines/" TargetMode="External"/><Relationship Id="rId103" Type="http://schemas.openxmlformats.org/officeDocument/2006/relationships/hyperlink" Target="https://www.skycop.com/compensation/lufthansa/" TargetMode="External"/><Relationship Id="rId104" Type="http://schemas.openxmlformats.org/officeDocument/2006/relationships/hyperlink" Target="https://www.skycop.com/compensation/luxair/" TargetMode="External"/><Relationship Id="rId105" Type="http://schemas.openxmlformats.org/officeDocument/2006/relationships/hyperlink" Target="https://www.skycop.com/compensation/malaysia-airlines/" TargetMode="External"/><Relationship Id="rId106" Type="http://schemas.openxmlformats.org/officeDocument/2006/relationships/hyperlink" Target="https://www.skycop.com/compensation/mavi-gok-airlines/" TargetMode="External"/><Relationship Id="rId107" Type="http://schemas.openxmlformats.org/officeDocument/2006/relationships/hyperlink" Target="https://www.skycop.com/compensation/nordica/" TargetMode="External"/><Relationship Id="rId108" Type="http://schemas.openxmlformats.org/officeDocument/2006/relationships/hyperlink" Target="https://www.skycop.com/compensation/norwegian-air-shuttle/" TargetMode="External"/><Relationship Id="rId109" Type="http://schemas.openxmlformats.org/officeDocument/2006/relationships/hyperlink" Target="https://www.skycop.com/compensation/oman-air/" TargetMode="External"/><Relationship Id="rId110" Type="http://schemas.openxmlformats.org/officeDocument/2006/relationships/hyperlink" Target="https://www.skycop.com/compensation/pegasus-airlines/" TargetMode="External"/><Relationship Id="rId111" Type="http://schemas.openxmlformats.org/officeDocument/2006/relationships/hyperlink" Target="https://www.skycop.com/compensation/play-airlines/" TargetMode="External"/><Relationship Id="rId112" Type="http://schemas.openxmlformats.org/officeDocument/2006/relationships/hyperlink" Target="https://www.skycop.com/compensation/porter-airlines/" TargetMode="External"/><Relationship Id="rId113" Type="http://schemas.openxmlformats.org/officeDocument/2006/relationships/hyperlink" Target="https://www.skycop.com/compensation/qatar-airways/" TargetMode="External"/><Relationship Id="rId114" Type="http://schemas.openxmlformats.org/officeDocument/2006/relationships/hyperlink" Target="https://www.skycop.com/compensation/royal-air-maroc/" TargetMode="External"/><Relationship Id="rId115" Type="http://schemas.openxmlformats.org/officeDocument/2006/relationships/hyperlink" Target="https://www.skycop.com/compensation/royal-jordanian/" TargetMode="External"/><Relationship Id="rId116" Type="http://schemas.openxmlformats.org/officeDocument/2006/relationships/hyperlink" Target="https://www.skycop.com/compensation/ryanair/" TargetMode="External"/><Relationship Id="rId117" Type="http://schemas.openxmlformats.org/officeDocument/2006/relationships/hyperlink" Target="https://www.skycop.com/compensation/scandinavian-airlines-sas/" TargetMode="External"/><Relationship Id="rId118" Type="http://schemas.openxmlformats.org/officeDocument/2006/relationships/hyperlink" Target="https://www.skycop.com/compensation/scoot/" TargetMode="External"/><Relationship Id="rId119" Type="http://schemas.openxmlformats.org/officeDocument/2006/relationships/hyperlink" Target="https://www.skycop.com/compensation/singapore-airlines/" TargetMode="External"/><Relationship Id="rId120" Type="http://schemas.openxmlformats.org/officeDocument/2006/relationships/hyperlink" Target="https://www.skycop.com/compensation/sky-express/" TargetMode="External"/><Relationship Id="rId121" Type="http://schemas.openxmlformats.org/officeDocument/2006/relationships/hyperlink" Target="https://www.skycop.com/compensation/smartlynx/" TargetMode="External"/><Relationship Id="rId122" Type="http://schemas.openxmlformats.org/officeDocument/2006/relationships/hyperlink" Target="https://www.skycop.com/compensation/smartwings/" TargetMode="External"/><Relationship Id="rId123" Type="http://schemas.openxmlformats.org/officeDocument/2006/relationships/hyperlink" Target="https://www.skycop.com/compensation/srilankan-airlines/" TargetMode="External"/><Relationship Id="rId124" Type="http://schemas.openxmlformats.org/officeDocument/2006/relationships/hyperlink" Target="https://www.skycop.com/compensation/sunexpress/" TargetMode="External"/><Relationship Id="rId125" Type="http://schemas.openxmlformats.org/officeDocument/2006/relationships/hyperlink" Target="https://www.skycop.com/compensation/swiss-airlines/" TargetMode="External"/><Relationship Id="rId126" Type="http://schemas.openxmlformats.org/officeDocument/2006/relationships/hyperlink" Target="https://www.skycop.com/compensation/tap-air-portugal/" TargetMode="External"/><Relationship Id="rId127" Type="http://schemas.openxmlformats.org/officeDocument/2006/relationships/hyperlink" Target="https://www.skycop.com/compensation/tarom/" TargetMode="External"/><Relationship Id="rId128" Type="http://schemas.openxmlformats.org/officeDocument/2006/relationships/hyperlink" Target="https://www.skycop.com/compensation/transavia/" TargetMode="External"/><Relationship Id="rId129" Type="http://schemas.openxmlformats.org/officeDocument/2006/relationships/hyperlink" Target="https://www.skycop.com/compensation/tui-fly-belgium/" TargetMode="External"/><Relationship Id="rId130" Type="http://schemas.openxmlformats.org/officeDocument/2006/relationships/hyperlink" Target="https://www.skycop.com/compensation/tunisair/" TargetMode="External"/><Relationship Id="rId131" Type="http://schemas.openxmlformats.org/officeDocument/2006/relationships/hyperlink" Target="https://www.skycop.com/compensation/turkish-airlines/" TargetMode="External"/><Relationship Id="rId132" Type="http://schemas.openxmlformats.org/officeDocument/2006/relationships/hyperlink" Target="https://www.skycop.com/compensation/united-airlines/" TargetMode="External"/><Relationship Id="rId133" Type="http://schemas.openxmlformats.org/officeDocument/2006/relationships/hyperlink" Target="https://www.skycop.com/compensation/virgin-atlantic/" TargetMode="External"/><Relationship Id="rId134" Type="http://schemas.openxmlformats.org/officeDocument/2006/relationships/hyperlink" Target="https://www.skycop.com/compensation/volotea/" TargetMode="External"/><Relationship Id="rId135" Type="http://schemas.openxmlformats.org/officeDocument/2006/relationships/hyperlink" Target="https://www.skycop.com/compensation/vueling/" TargetMode="External"/><Relationship Id="rId136" Type="http://schemas.openxmlformats.org/officeDocument/2006/relationships/hyperlink" Target="https://www.skycop.com/compensation/westjet/" TargetMode="External"/><Relationship Id="rId137" Type="http://schemas.openxmlformats.org/officeDocument/2006/relationships/hyperlink" Target="https://www.skycop.com/compensation/wideroe/" TargetMode="External"/><Relationship Id="rId138" Type="http://schemas.openxmlformats.org/officeDocument/2006/relationships/hyperlink" Target="https://www.skycop.com/compensation/wizz-air/" TargetMode="External"/><Relationship Id="rId139" Type="http://schemas.openxmlformats.org/officeDocument/2006/relationships/hyperlink" Target="https://www.skycop.com/compensation/wizz-air-malta/" TargetMode="External"/><Relationship Id="rId140" Type="http://schemas.openxmlformats.org/officeDocument/2006/relationships/hyperlink" Target="https://www.skycop.com/air-passenger-rights/" TargetMode="External"/><Relationship Id="rId141" Type="http://schemas.openxmlformats.org/officeDocument/2006/relationships/hyperlink" Target="https://www.skycop.com/delayed-flight-compensation/" TargetMode="External"/><Relationship Id="rId142" Type="http://schemas.openxmlformats.org/officeDocument/2006/relationships/hyperlink" Target="https://www.skycop.com/overbooked-flight-compensation/" TargetMode="External"/><Relationship Id="rId143" Type="http://schemas.openxmlformats.org/officeDocument/2006/relationships/hyperlink" Target="https://www.skycop.com/cancelled-flight-compensation/" TargetMode="External"/><Relationship Id="rId144" Type="http://schemas.openxmlformats.org/officeDocument/2006/relationships/hyperlink" Target="https://www.skycop.com/flight-compensation/" TargetMode="External"/><Relationship Id="rId145" Type="http://schemas.openxmlformats.org/officeDocument/2006/relationships/hyperlink" Target="https://www.skycop.com/denied-boarding-compensation/" TargetMode="External"/><Relationship Id="rId146" Type="http://schemas.openxmlformats.org/officeDocument/2006/relationships/hyperlink" Target="https://www.skycop.com/missed-connection-compensation/" TargetMode="External"/><Relationship Id="rId147" Type="http://schemas.openxmlformats.org/officeDocument/2006/relationships/hyperlink" Target="https://www.skycop.com/airline-strike-compensation/" TargetMode="External"/><Relationship Id="rId148" Type="http://schemas.openxmlformats.org/officeDocument/2006/relationships/hyperlink" Target="https://www.skycop.com/delayed-damaged-or-lost-luggage-compensation/" TargetMode="External"/><Relationship Id="rId149" Type="http://schemas.openxmlformats.org/officeDocument/2006/relationships/hyperlink" Target="https://www.skycop.com/shy-regulation-flight-compensation/" TargetMode="External"/><Relationship Id="rId150" Type="http://schemas.openxmlformats.org/officeDocument/2006/relationships/hyperlink" Target="https://www.skycop.com/anac-400-flight-compensation/" TargetMode="External"/><Relationship Id="rId151" Type="http://schemas.openxmlformats.org/officeDocument/2006/relationships/hyperlink" Target="https://www.skycop.com/uk-261-flight-delay-cancellation-compensation/" TargetMode="External"/><Relationship Id="rId152"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2026-08-28T10:21:42+00:00</dcterms:created>
  <dcterms:modified xsi:type="dcterms:W3CDTF">2026-08-28T10:21:42+00:00</dcterms:modified>
</cp:coreProperties>
</file>

<file path=docProps/custom.xml><?xml version="1.0" encoding="utf-8"?>
<Properties xmlns="http://schemas.openxmlformats.org/officeDocument/2006/custom-properties" xmlns:vt="http://schemas.openxmlformats.org/officeDocument/2006/docPropsVTypes"/>
</file>