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Snowmobile Lapland | Arctic Safari at NOA Villas - noavillas</w:t>
      </w:r>
    </w:p>
    <w:p>
      <w:pPr>
        <w:spacing w:after="360"/>
      </w:pPr>
      <w:r>
        <w:rPr>
          <w:rFonts w:ascii="Arial" w:hAnsi="Arial" w:eastAsia="Arial" w:cs="Arial"/>
          <w:color w:val="666666"/>
          <w:sz w:val="22"/>
          <w:szCs w:val="22"/>
          <w:i w:val="1"/>
          <w:iCs w:val="1"/>
        </w:rPr>
        <w:t xml:space="preserve">Meta Description: Experience snowmobile Lapland from NOA Villas with Arctic trails, frozen lakes, electric snowmobile safaris, Northern Lights rides and private villa stays.</w:t>
      </w:r>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snowmobile lapland</w:t>
      </w:r>
      <w:r>
        <w:rPr>
          <w:rFonts w:ascii="Arial" w:hAnsi="Arial" w:eastAsia="Arial" w:cs="Arial"/>
          <w:sz w:val="22"/>
          <w:szCs w:val="22"/>
        </w:rPr>
        <w:t xml:space="preserve"> adventure offers a different perspective on Finnish Lapland. Instead of following one trail on foot, you can travel across frozen lakes, through snowy forests and toward open fell landscapes, covering a much wider stretch of Arctic wilderness in a single experience.</w:t>
      </w:r>
    </w:p>
    <w:p>
      <w:pPr>
        <w:spacing w:after="200"/>
      </w:pPr>
      <w:r>
        <w:rPr>
          <w:rFonts w:ascii="Arial" w:hAnsi="Arial" w:eastAsia="Arial" w:cs="Arial"/>
          <w:sz w:val="22"/>
          <w:szCs w:val="22"/>
        </w:rPr>
        <w:t xml:space="preserve">At NOA Villas in Sodankylä, snowmobiling is part of a collection of carefully selected Arctic experiences. The current range includes shorter electric snowmobile adventures, longer wilderness routes, a Northern Lights ride and an extended journey with an outdoor lunch.</w:t>
      </w:r>
    </w:p>
    <w:p>
      <w:pPr>
        <w:spacing w:after="200"/>
      </w:pPr>
      <w:r>
        <w:rPr>
          <w:rFonts w:ascii="Arial" w:hAnsi="Arial" w:eastAsia="Arial" w:cs="Arial"/>
          <w:sz w:val="22"/>
          <w:szCs w:val="22"/>
        </w:rPr>
        <w:t xml:space="preserve">The current NOA Experiences overview describes its general snowmobile safari as a four-hour winter experience running from December to April. The live booking selection provides several formats within that broader experience concept.</w:t>
      </w:r>
    </w:p>
    <w:p>
      <w:pPr>
        <w:spacing w:after="200"/>
      </w:pPr>
      <w:r>
        <w:rPr>
          <w:rFonts w:ascii="Arial" w:hAnsi="Arial" w:eastAsia="Arial" w:cs="Arial"/>
          <w:sz w:val="22"/>
          <w:szCs w:val="22"/>
        </w:rPr>
        <w:t xml:space="preserve">For a wider view of the accommodation itself, explore </w:t>
      </w:r>
      <w:hyperlink r:id="rId7" w:history="1">
        <w:r>
          <w:rPr>
            <w:rFonts w:ascii="Arial" w:hAnsi="Arial" w:eastAsia="Arial" w:cs="Arial"/>
            <w:color w:val="0563C1"/>
            <w:sz w:val="22"/>
            <w:szCs w:val="22"/>
            <w:u w:val="single"/>
          </w:rPr>
          <w:t xml:space="preserve">Luxury Villa Finland</w:t>
        </w:r>
      </w:hyperlink>
      <w:r>
        <w:rPr>
          <w:rFonts w:ascii="Arial" w:hAnsi="Arial" w:eastAsia="Arial" w:cs="Arial"/>
          <w:sz w:val="22"/>
          <w:szCs w:val="22"/>
        </w:rPr>
        <w:t xml:space="preserve"> before planning the activities around your stay.</w:t>
      </w:r>
    </w:p>
    <w:p>
      <w:pPr>
        <w:pStyle w:val="Heading2"/>
      </w:pPr>
      <w:bookmarkStart w:id="0" w:name="_Toc0"/>
      <w:r>
        <w:t>Four Ways to Experience Snowmobile Lapland</w:t>
      </w:r>
      <w:bookmarkEnd w:id="0"/>
    </w:p>
    <w:p>
      <w:pPr>
        <w:spacing w:after="200"/>
      </w:pPr>
      <w:r>
        <w:rPr>
          <w:rFonts w:ascii="Arial" w:hAnsi="Arial" w:eastAsia="Arial" w:cs="Arial"/>
          <w:sz w:val="22"/>
          <w:szCs w:val="22"/>
        </w:rPr>
        <w:t xml:space="preserve">Rather than treating every safari as the same type of excursion, the current NOA Villas selection offers different lengths and styles.</w:t>
      </w:r>
    </w:p>
    <w:tbl>
      <w:tblGrid>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Experience</w:t>
            </w:r>
          </w:p>
        </w:tc>
        <w:tc>
          <w:tcPr>
            <w:vAlign w:val="center"/>
            <w:shd w:val="clear" w:fill="E8E8E8"/>
            <w:noWrap/>
          </w:tcPr>
          <w:p>
            <w:pPr>
              <w:spacing w:before="0" w:after="0"/>
            </w:pPr>
            <w:r>
              <w:rPr>
                <w:rFonts w:ascii="Arial" w:hAnsi="Arial" w:eastAsia="Arial" w:cs="Arial"/>
                <w:sz w:val="20"/>
                <w:szCs w:val="20"/>
                <w:b w:val="1"/>
                <w:bCs w:val="1"/>
              </w:rPr>
              <w:t xml:space="preserve">Listed duration</w:t>
            </w:r>
          </w:p>
        </w:tc>
        <w:tc>
          <w:tcPr>
            <w:vAlign w:val="center"/>
            <w:shd w:val="clear" w:fill="E8E8E8"/>
            <w:noWrap/>
          </w:tcPr>
          <w:p>
            <w:pPr>
              <w:spacing w:before="0" w:after="0"/>
            </w:pPr>
            <w:r>
              <w:rPr>
                <w:rFonts w:ascii="Arial" w:hAnsi="Arial" w:eastAsia="Arial" w:cs="Arial"/>
                <w:sz w:val="20"/>
                <w:szCs w:val="20"/>
                <w:b w:val="1"/>
                <w:bCs w:val="1"/>
              </w:rPr>
              <w:t xml:space="preserve">Approx. activity</w:t>
            </w:r>
          </w:p>
        </w:tc>
        <w:tc>
          <w:tcPr>
            <w:vAlign w:val="center"/>
            <w:shd w:val="clear" w:fill="E8E8E8"/>
            <w:noWrap/>
          </w:tcPr>
          <w:p>
            <w:pPr>
              <w:spacing w:before="0" w:after="0"/>
            </w:pPr>
            <w:r>
              <w:rPr>
                <w:rFonts w:ascii="Arial" w:hAnsi="Arial" w:eastAsia="Arial" w:cs="Arial"/>
                <w:sz w:val="20"/>
                <w:szCs w:val="20"/>
                <w:b w:val="1"/>
                <w:bCs w:val="1"/>
              </w:rPr>
              <w:t xml:space="preserve">Best suited to</w:t>
            </w:r>
          </w:p>
        </w:tc>
      </w:tr>
      <w:tr>
        <w:trPr/>
        <w:tc>
          <w:tcPr>
            <w:vAlign w:val="center"/>
            <w:shd w:val="clear"/>
            <w:noWrap/>
          </w:tcPr>
          <w:p>
            <w:pPr>
              <w:spacing w:before="0" w:after="0"/>
            </w:pPr>
            <w:r>
              <w:rPr>
                <w:rFonts w:ascii="Arial" w:hAnsi="Arial" w:eastAsia="Arial" w:cs="Arial"/>
                <w:sz w:val="20"/>
                <w:szCs w:val="20"/>
                <w:b w:val="1"/>
                <w:bCs w:val="1"/>
              </w:rPr>
              <w:t xml:space="preserve">Taste of Wilderness by Electric Snowmobiles</w:t>
            </w:r>
          </w:p>
        </w:tc>
        <w:tc>
          <w:tcPr>
            <w:vAlign w:val="center"/>
            <w:shd w:val="clear"/>
            <w:noWrap/>
          </w:tcPr>
          <w:p>
            <w:pPr>
              <w:spacing w:before="0" w:after="0"/>
            </w:pPr>
            <w:r>
              <w:rPr>
                <w:rFonts w:ascii="Arial" w:hAnsi="Arial" w:eastAsia="Arial" w:cs="Arial"/>
                <w:sz w:val="20"/>
                <w:szCs w:val="20"/>
                <w:b w:val="0"/>
                <w:bCs w:val="0"/>
              </w:rPr>
              <w:t xml:space="preserve">270 min</w:t>
            </w:r>
          </w:p>
        </w:tc>
        <w:tc>
          <w:tcPr>
            <w:vAlign w:val="center"/>
            <w:shd w:val="clear"/>
            <w:noWrap/>
          </w:tcPr>
          <w:p>
            <w:pPr>
              <w:spacing w:before="0" w:after="0"/>
            </w:pPr>
            <w:r>
              <w:rPr>
                <w:rFonts w:ascii="Arial" w:hAnsi="Arial" w:eastAsia="Arial" w:cs="Arial"/>
                <w:sz w:val="20"/>
                <w:szCs w:val="20"/>
                <w:b w:val="0"/>
                <w:bCs w:val="0"/>
              </w:rPr>
              <w:t xml:space="preserve">Approx. 2 hours</w:t>
            </w:r>
          </w:p>
        </w:tc>
        <w:tc>
          <w:tcPr>
            <w:vAlign w:val="center"/>
            <w:shd w:val="clear"/>
            <w:noWrap/>
          </w:tcPr>
          <w:p>
            <w:pPr>
              <w:spacing w:before="0" w:after="0"/>
            </w:pPr>
            <w:r>
              <w:rPr>
                <w:rFonts w:ascii="Arial" w:hAnsi="Arial" w:eastAsia="Arial" w:cs="Arial"/>
                <w:sz w:val="20"/>
                <w:szCs w:val="20"/>
                <w:b w:val="0"/>
                <w:bCs w:val="0"/>
              </w:rPr>
              <w:t xml:space="preserve">First-time riders and a relaxed introduction</w:t>
            </w:r>
          </w:p>
        </w:tc>
      </w:tr>
      <w:tr>
        <w:trPr/>
        <w:tc>
          <w:tcPr>
            <w:vAlign w:val="center"/>
            <w:shd w:val="clear"/>
            <w:noWrap/>
          </w:tcPr>
          <w:p>
            <w:pPr>
              <w:spacing w:before="0" w:after="0"/>
            </w:pPr>
            <w:r>
              <w:rPr>
                <w:rFonts w:ascii="Arial" w:hAnsi="Arial" w:eastAsia="Arial" w:cs="Arial"/>
                <w:sz w:val="20"/>
                <w:szCs w:val="20"/>
                <w:b w:val="1"/>
                <w:bCs w:val="1"/>
              </w:rPr>
              <w:t xml:space="preserve">Conquer the Fells by Electric Snowmobiles</w:t>
            </w:r>
          </w:p>
        </w:tc>
        <w:tc>
          <w:tcPr>
            <w:vAlign w:val="center"/>
            <w:shd w:val="clear"/>
            <w:noWrap/>
          </w:tcPr>
          <w:p>
            <w:pPr>
              <w:spacing w:before="0" w:after="0"/>
            </w:pPr>
            <w:r>
              <w:rPr>
                <w:rFonts w:ascii="Arial" w:hAnsi="Arial" w:eastAsia="Arial" w:cs="Arial"/>
                <w:sz w:val="20"/>
                <w:szCs w:val="20"/>
                <w:b w:val="0"/>
                <w:bCs w:val="0"/>
              </w:rPr>
              <w:t xml:space="preserve">330 min</w:t>
            </w:r>
          </w:p>
        </w:tc>
        <w:tc>
          <w:tcPr>
            <w:vAlign w:val="center"/>
            <w:shd w:val="clear"/>
            <w:noWrap/>
          </w:tcPr>
          <w:p>
            <w:pPr>
              <w:spacing w:before="0" w:after="0"/>
            </w:pPr>
            <w:r>
              <w:rPr>
                <w:rFonts w:ascii="Arial" w:hAnsi="Arial" w:eastAsia="Arial" w:cs="Arial"/>
                <w:sz w:val="20"/>
                <w:szCs w:val="20"/>
                <w:b w:val="0"/>
                <w:bCs w:val="0"/>
              </w:rPr>
              <w:t xml:space="preserve">Approx. 3 hours</w:t>
            </w:r>
          </w:p>
        </w:tc>
        <w:tc>
          <w:tcPr>
            <w:vAlign w:val="center"/>
            <w:shd w:val="clear"/>
            <w:noWrap/>
          </w:tcPr>
          <w:p>
            <w:pPr>
              <w:spacing w:before="0" w:after="0"/>
            </w:pPr>
            <w:r>
              <w:rPr>
                <w:rFonts w:ascii="Arial" w:hAnsi="Arial" w:eastAsia="Arial" w:cs="Arial"/>
                <w:sz w:val="20"/>
                <w:szCs w:val="20"/>
                <w:b w:val="0"/>
                <w:bCs w:val="0"/>
              </w:rPr>
              <w:t xml:space="preserve">Scenic landscapes and longer riding</w:t>
            </w:r>
          </w:p>
        </w:tc>
      </w:tr>
      <w:tr>
        <w:trPr/>
        <w:tc>
          <w:tcPr>
            <w:vAlign w:val="center"/>
            <w:shd w:val="clear"/>
            <w:noWrap/>
          </w:tcPr>
          <w:p>
            <w:pPr>
              <w:spacing w:before="0" w:after="0"/>
            </w:pPr>
            <w:r>
              <w:rPr>
                <w:rFonts w:ascii="Arial" w:hAnsi="Arial" w:eastAsia="Arial" w:cs="Arial"/>
                <w:sz w:val="20"/>
                <w:szCs w:val="20"/>
                <w:b w:val="1"/>
                <w:bCs w:val="1"/>
              </w:rPr>
              <w:t xml:space="preserve">Northern Lights Ride by Electric Snowmobiles</w:t>
            </w:r>
          </w:p>
        </w:tc>
        <w:tc>
          <w:tcPr>
            <w:vAlign w:val="center"/>
            <w:shd w:val="clear"/>
            <w:noWrap/>
          </w:tcPr>
          <w:p>
            <w:pPr>
              <w:spacing w:before="0" w:after="0"/>
            </w:pPr>
            <w:r>
              <w:rPr>
                <w:rFonts w:ascii="Arial" w:hAnsi="Arial" w:eastAsia="Arial" w:cs="Arial"/>
                <w:sz w:val="20"/>
                <w:szCs w:val="20"/>
                <w:b w:val="0"/>
                <w:bCs w:val="0"/>
              </w:rPr>
              <w:t xml:space="preserve">270 min</w:t>
            </w:r>
          </w:p>
        </w:tc>
        <w:tc>
          <w:tcPr>
            <w:vAlign w:val="center"/>
            <w:shd w:val="clear"/>
            <w:noWrap/>
          </w:tcPr>
          <w:p>
            <w:pPr>
              <w:spacing w:before="0" w:after="0"/>
            </w:pPr>
            <w:r>
              <w:rPr>
                <w:rFonts w:ascii="Arial" w:hAnsi="Arial" w:eastAsia="Arial" w:cs="Arial"/>
                <w:sz w:val="20"/>
                <w:szCs w:val="20"/>
                <w:b w:val="0"/>
                <w:bCs w:val="0"/>
              </w:rPr>
              <w:t xml:space="preserve">Evening experience</w:t>
            </w:r>
          </w:p>
        </w:tc>
        <w:tc>
          <w:tcPr>
            <w:vAlign w:val="center"/>
            <w:shd w:val="clear"/>
            <w:noWrap/>
          </w:tcPr>
          <w:p>
            <w:pPr>
              <w:spacing w:before="0" w:after="0"/>
            </w:pPr>
            <w:r>
              <w:rPr>
                <w:rFonts w:ascii="Arial" w:hAnsi="Arial" w:eastAsia="Arial" w:cs="Arial"/>
                <w:sz w:val="20"/>
                <w:szCs w:val="20"/>
                <w:b w:val="0"/>
                <w:bCs w:val="0"/>
              </w:rPr>
              <w:t xml:space="preserve">Aurora-focused winter nights</w:t>
            </w:r>
          </w:p>
        </w:tc>
      </w:tr>
      <w:tr>
        <w:trPr/>
        <w:tc>
          <w:tcPr>
            <w:vAlign w:val="center"/>
            <w:shd w:val="clear"/>
            <w:noWrap/>
          </w:tcPr>
          <w:p>
            <w:pPr>
              <w:spacing w:before="0" w:after="0"/>
            </w:pPr>
            <w:r>
              <w:rPr>
                <w:rFonts w:ascii="Arial" w:hAnsi="Arial" w:eastAsia="Arial" w:cs="Arial"/>
                <w:sz w:val="20"/>
                <w:szCs w:val="20"/>
                <w:b w:val="1"/>
                <w:bCs w:val="1"/>
              </w:rPr>
              <w:t xml:space="preserve">Silent Wilderness Journey by Electric Snowmobiles</w:t>
            </w:r>
          </w:p>
        </w:tc>
        <w:tc>
          <w:tcPr>
            <w:vAlign w:val="center"/>
            <w:shd w:val="clear"/>
            <w:noWrap/>
          </w:tcPr>
          <w:p>
            <w:pPr>
              <w:spacing w:before="0" w:after="0"/>
            </w:pPr>
            <w:r>
              <w:rPr>
                <w:rFonts w:ascii="Arial" w:hAnsi="Arial" w:eastAsia="Arial" w:cs="Arial"/>
                <w:sz w:val="20"/>
                <w:szCs w:val="20"/>
                <w:b w:val="0"/>
                <w:bCs w:val="0"/>
              </w:rPr>
              <w:t xml:space="preserve">450 min</w:t>
            </w:r>
          </w:p>
        </w:tc>
        <w:tc>
          <w:tcPr>
            <w:vAlign w:val="center"/>
            <w:shd w:val="clear"/>
            <w:noWrap/>
          </w:tcPr>
          <w:p>
            <w:pPr>
              <w:spacing w:before="0" w:after="0"/>
            </w:pPr>
            <w:r>
              <w:rPr>
                <w:rFonts w:ascii="Arial" w:hAnsi="Arial" w:eastAsia="Arial" w:cs="Arial"/>
                <w:sz w:val="20"/>
                <w:szCs w:val="20"/>
                <w:b w:val="0"/>
                <w:bCs w:val="0"/>
              </w:rPr>
              <w:t xml:space="preserve">Approx. 5 hours</w:t>
            </w:r>
          </w:p>
        </w:tc>
        <w:tc>
          <w:tcPr>
            <w:vAlign w:val="center"/>
            <w:shd w:val="clear"/>
            <w:noWrap/>
          </w:tcPr>
          <w:p>
            <w:pPr>
              <w:spacing w:before="0" w:after="0"/>
            </w:pPr>
            <w:r>
              <w:rPr>
                <w:rFonts w:ascii="Arial" w:hAnsi="Arial" w:eastAsia="Arial" w:cs="Arial"/>
                <w:sz w:val="20"/>
                <w:szCs w:val="20"/>
                <w:b w:val="0"/>
                <w:bCs w:val="0"/>
              </w:rPr>
              <w:t xml:space="preserve">A full-day-style wilderness adventure</w:t>
            </w:r>
          </w:p>
        </w:tc>
      </w:tr>
    </w:tbl>
    <w:p>
      <w:pPr>
        <w:spacing w:after="200"/>
      </w:pPr>
      <w:r>
        <w:rPr>
          <w:rFonts w:ascii="Arial" w:hAnsi="Arial" w:eastAsia="Arial" w:cs="Arial"/>
          <w:sz w:val="22"/>
          <w:szCs w:val="22"/>
        </w:rPr>
        <w:t xml:space="preserve">This range also makes </w:t>
      </w:r>
      <w:r>
        <w:rPr>
          <w:rFonts w:ascii="Arial" w:hAnsi="Arial" w:eastAsia="Arial" w:cs="Arial"/>
          <w:sz w:val="22"/>
          <w:szCs w:val="22"/>
          <w:b w:val="1"/>
          <w:bCs w:val="1"/>
        </w:rPr>
        <w:t xml:space="preserve">snowmobile Finland</w:t>
      </w:r>
      <w:r>
        <w:rPr>
          <w:rFonts w:ascii="Arial" w:hAnsi="Arial" w:eastAsia="Arial" w:cs="Arial"/>
          <w:sz w:val="22"/>
          <w:szCs w:val="22"/>
        </w:rPr>
        <w:t xml:space="preserve"> experiences more flexible for different itineraries. You can choose a shorter activity or make snowmobiling the main adventure of your day.</w:t>
      </w:r>
    </w:p>
    <w:p>
      <w:pPr>
        <w:pStyle w:val="Heading2"/>
      </w:pPr>
      <w:bookmarkStart w:id="1" w:name="_Toc1"/>
      <w:r>
        <w:t>Which Snowmobile Experience Is Right for You?</w:t>
      </w:r>
      <w:bookmarkEnd w:id="1"/>
    </w:p>
    <w:p>
      <w:pPr>
        <w:pStyle w:val="Heading3"/>
      </w:pPr>
      <w:r>
        <w:rPr/>
        <w:t xml:space="preserve">Taste of Wilderness: A Gentle Introduction</w:t>
      </w:r>
    </w:p>
    <w:p>
      <w:pPr>
        <w:spacing w:after="200"/>
      </w:pPr>
      <w:r>
        <w:rPr>
          <w:rFonts w:ascii="Arial" w:hAnsi="Arial" w:eastAsia="Arial" w:cs="Arial"/>
          <w:sz w:val="22"/>
          <w:szCs w:val="22"/>
          <w:b w:val="1"/>
          <w:bCs w:val="1"/>
        </w:rPr>
        <w:t xml:space="preserve">Taste of Wilderness by Electric Snowmobiles</w:t>
      </w:r>
      <w:r>
        <w:rPr>
          <w:rFonts w:ascii="Arial" w:hAnsi="Arial" w:eastAsia="Arial" w:cs="Arial"/>
          <w:sz w:val="22"/>
          <w:szCs w:val="22"/>
        </w:rPr>
        <w:t xml:space="preserve"> is the most approachable option for guests who want to try Arctic snowmobiling without committing to a long route.</w:t>
      </w:r>
    </w:p>
    <w:p>
      <w:pPr>
        <w:spacing w:after="200"/>
      </w:pPr>
      <w:r>
        <w:rPr>
          <w:rFonts w:ascii="Arial" w:hAnsi="Arial" w:eastAsia="Arial" w:cs="Arial"/>
          <w:sz w:val="22"/>
          <w:szCs w:val="22"/>
        </w:rPr>
        <w:t xml:space="preserve">The current listing gives the experience a total duration of </w:t>
      </w:r>
      <w:r>
        <w:rPr>
          <w:rFonts w:ascii="Arial" w:hAnsi="Arial" w:eastAsia="Arial" w:cs="Arial"/>
          <w:sz w:val="22"/>
          <w:szCs w:val="22"/>
          <w:b w:val="1"/>
          <w:bCs w:val="1"/>
        </w:rPr>
        <w:t xml:space="preserve">270 minutes</w:t>
      </w:r>
      <w:r>
        <w:rPr>
          <w:rFonts w:ascii="Arial" w:hAnsi="Arial" w:eastAsia="Arial" w:cs="Arial"/>
          <w:sz w:val="22"/>
          <w:szCs w:val="22"/>
        </w:rPr>
        <w:t xml:space="preserve">, with approximately two hours of activity. The route travels through forests and open fell landscapes, with warm drinks served along the way. Transportation from NOA Villas and winter clothing are included.</w:t>
      </w:r>
    </w:p>
    <w:p>
      <w:pPr>
        <w:spacing w:after="200"/>
      </w:pPr>
      <w:r>
        <w:rPr>
          <w:rFonts w:ascii="Arial" w:hAnsi="Arial" w:eastAsia="Arial" w:cs="Arial"/>
          <w:sz w:val="22"/>
          <w:szCs w:val="22"/>
        </w:rPr>
        <w:t xml:space="preserve">The experience is described as beginner-friendly. Each snowmobile is shared by two guests, who take turns driving.</w:t>
      </w:r>
    </w:p>
    <w:p>
      <w:pPr>
        <w:spacing w:after="200"/>
      </w:pPr>
      <w:r>
        <w:rPr>
          <w:rFonts w:ascii="Arial" w:hAnsi="Arial" w:eastAsia="Arial" w:cs="Arial"/>
          <w:sz w:val="22"/>
          <w:szCs w:val="22"/>
        </w:rPr>
        <w:t xml:space="preserve">Drivers must be at least </w:t>
      </w:r>
      <w:r>
        <w:rPr>
          <w:rFonts w:ascii="Arial" w:hAnsi="Arial" w:eastAsia="Arial" w:cs="Arial"/>
          <w:sz w:val="22"/>
          <w:szCs w:val="22"/>
          <w:b w:val="1"/>
          <w:bCs w:val="1"/>
        </w:rPr>
        <w:t xml:space="preserve">18 years old</w:t>
      </w:r>
      <w:r>
        <w:rPr>
          <w:rFonts w:ascii="Arial" w:hAnsi="Arial" w:eastAsia="Arial" w:cs="Arial"/>
          <w:sz w:val="22"/>
          <w:szCs w:val="22"/>
        </w:rPr>
        <w:t xml:space="preserve"> and hold a valid EU or Finnish driving licence. Children under 140 cm ride in a sled pulled by the guide’s snowmobile, while taller children may be able to ride behind an adult depending on the guide’s safety assessment.</w:t>
      </w:r>
    </w:p>
    <w:p>
      <w:pPr>
        <w:spacing w:after="200"/>
      </w:pPr>
      <w:r>
        <w:rPr>
          <w:rFonts w:ascii="Arial" w:hAnsi="Arial" w:eastAsia="Arial" w:cs="Arial"/>
          <w:sz w:val="22"/>
          <w:szCs w:val="22"/>
        </w:rPr>
        <w:t xml:space="preserve">This is a good choice when snowmobiling is one part of a wider Lapland itinerary rather than the main focus.</w:t>
      </w:r>
    </w:p>
    <w:p>
      <w:pPr>
        <w:pStyle w:val="Heading3"/>
      </w:pPr>
      <w:r>
        <w:rPr/>
        <w:t xml:space="preserve">Conquer the Fells: More Distance and Open Landscapes</w:t>
      </w:r>
    </w:p>
    <w:p>
      <w:pPr>
        <w:spacing w:after="200"/>
      </w:pPr>
      <w:r>
        <w:rPr>
          <w:rFonts w:ascii="Arial" w:hAnsi="Arial" w:eastAsia="Arial" w:cs="Arial"/>
          <w:sz w:val="22"/>
          <w:szCs w:val="22"/>
          <w:b w:val="1"/>
          <w:bCs w:val="1"/>
        </w:rPr>
        <w:t xml:space="preserve">Conquer the Fells by Electric Snowmobiles</w:t>
      </w:r>
      <w:r>
        <w:rPr>
          <w:rFonts w:ascii="Arial" w:hAnsi="Arial" w:eastAsia="Arial" w:cs="Arial"/>
          <w:sz w:val="22"/>
          <w:szCs w:val="22"/>
        </w:rPr>
        <w:t xml:space="preserve"> extends the experience to a listed total of </w:t>
      </w:r>
      <w:r>
        <w:rPr>
          <w:rFonts w:ascii="Arial" w:hAnsi="Arial" w:eastAsia="Arial" w:cs="Arial"/>
          <w:sz w:val="22"/>
          <w:szCs w:val="22"/>
          <w:b w:val="1"/>
          <w:bCs w:val="1"/>
        </w:rPr>
        <w:t xml:space="preserve">330 minutes</w:t>
      </w:r>
      <w:r>
        <w:rPr>
          <w:rFonts w:ascii="Arial" w:hAnsi="Arial" w:eastAsia="Arial" w:cs="Arial"/>
          <w:sz w:val="22"/>
          <w:szCs w:val="22"/>
        </w:rPr>
        <w:t xml:space="preserve">, with approximately three hours of activity.</w:t>
      </w:r>
    </w:p>
    <w:p>
      <w:pPr>
        <w:spacing w:after="200"/>
      </w:pPr>
      <w:r>
        <w:rPr>
          <w:rFonts w:ascii="Arial" w:hAnsi="Arial" w:eastAsia="Arial" w:cs="Arial"/>
          <w:sz w:val="22"/>
          <w:szCs w:val="22"/>
        </w:rPr>
        <w:t xml:space="preserve">The route moves across frozen lakes and through expansive Arctic landscapes toward scenic viewpoints. Stops for snacks and hot beverages provide natural breaks during the journey.</w:t>
      </w:r>
    </w:p>
    <w:p>
      <w:pPr>
        <w:spacing w:after="200"/>
      </w:pPr>
      <w:r>
        <w:rPr>
          <w:rFonts w:ascii="Arial" w:hAnsi="Arial" w:eastAsia="Arial" w:cs="Arial"/>
          <w:sz w:val="22"/>
          <w:szCs w:val="22"/>
        </w:rPr>
        <w:t xml:space="preserve">This experience suits travelers who want more time on the trails and are particularly interested in the landscape.</w:t>
      </w:r>
    </w:p>
    <w:p>
      <w:pPr>
        <w:pStyle w:val="Heading3"/>
      </w:pPr>
      <w:r>
        <w:rPr/>
        <w:t xml:space="preserve">Northern Lights Ride: Snowmobiling After Dark</w:t>
      </w:r>
    </w:p>
    <w:p>
      <w:pPr>
        <w:spacing w:after="200"/>
      </w:pPr>
      <w:r>
        <w:rPr>
          <w:rFonts w:ascii="Arial" w:hAnsi="Arial" w:eastAsia="Arial" w:cs="Arial"/>
          <w:sz w:val="22"/>
          <w:szCs w:val="22"/>
        </w:rPr>
        <w:t xml:space="preserve">The </w:t>
      </w:r>
      <w:r>
        <w:rPr>
          <w:rFonts w:ascii="Arial" w:hAnsi="Arial" w:eastAsia="Arial" w:cs="Arial"/>
          <w:sz w:val="22"/>
          <w:szCs w:val="22"/>
          <w:b w:val="1"/>
          <w:bCs w:val="1"/>
        </w:rPr>
        <w:t xml:space="preserve">Northern Lights Ride by Electric Snowmobiles</w:t>
      </w:r>
      <w:r>
        <w:rPr>
          <w:rFonts w:ascii="Arial" w:hAnsi="Arial" w:eastAsia="Arial" w:cs="Arial"/>
          <w:sz w:val="22"/>
          <w:szCs w:val="22"/>
        </w:rPr>
        <w:t xml:space="preserve"> offers a different way to approach a winter evening.</w:t>
      </w:r>
    </w:p>
    <w:p>
      <w:pPr>
        <w:spacing w:after="200"/>
      </w:pPr>
      <w:r>
        <w:rPr>
          <w:rFonts w:ascii="Arial" w:hAnsi="Arial" w:eastAsia="Arial" w:cs="Arial"/>
          <w:sz w:val="22"/>
          <w:szCs w:val="22"/>
        </w:rPr>
        <w:t xml:space="preserve">Instead of focusing primarily on daytime scenery, the experience takes place after dark, when the surrounding wilderness becomes part of the atmosphere. The route is selected with the evening’s conditions in mind, with the possibility of searching for the Northern Lights away from artificial light.</w:t>
      </w:r>
    </w:p>
    <w:p>
      <w:pPr>
        <w:spacing w:after="200"/>
      </w:pPr>
      <w:r>
        <w:rPr>
          <w:rFonts w:ascii="Arial" w:hAnsi="Arial" w:eastAsia="Arial" w:cs="Arial"/>
          <w:sz w:val="22"/>
          <w:szCs w:val="22"/>
        </w:rPr>
        <w:t xml:space="preserve">The current listing has a total duration of </w:t>
      </w:r>
      <w:r>
        <w:rPr>
          <w:rFonts w:ascii="Arial" w:hAnsi="Arial" w:eastAsia="Arial" w:cs="Arial"/>
          <w:sz w:val="22"/>
          <w:szCs w:val="22"/>
          <w:b w:val="1"/>
          <w:bCs w:val="1"/>
        </w:rPr>
        <w:t xml:space="preserve">270 minutes</w:t>
      </w:r>
      <w:r>
        <w:rPr>
          <w:rFonts w:ascii="Arial" w:hAnsi="Arial" w:eastAsia="Arial" w:cs="Arial"/>
          <w:sz w:val="22"/>
          <w:szCs w:val="22"/>
        </w:rPr>
        <w:t xml:space="preserve">. The experience also includes a warm-drink stop.</w:t>
      </w:r>
    </w:p>
    <w:p>
      <w:pPr>
        <w:spacing w:after="200"/>
      </w:pPr>
      <w:r>
        <w:rPr>
          <w:rFonts w:ascii="Arial" w:hAnsi="Arial" w:eastAsia="Arial" w:cs="Arial"/>
          <w:sz w:val="22"/>
          <w:szCs w:val="22"/>
        </w:rPr>
        <w:t xml:space="preserve">Aurora sightings can never be guaranteed because they depend on cloud cover, solar activity and local conditions.</w:t>
      </w:r>
    </w:p>
    <w:p>
      <w:pPr>
        <w:spacing w:after="200"/>
      </w:pPr>
      <w:r>
        <w:rPr>
          <w:rFonts w:ascii="Arial" w:hAnsi="Arial" w:eastAsia="Arial" w:cs="Arial"/>
          <w:sz w:val="22"/>
          <w:szCs w:val="22"/>
        </w:rPr>
        <w:t xml:space="preserve">For travelers combining snowmobiling with aurora hunting, the </w:t>
      </w:r>
      <w:hyperlink r:id="rId8" w:history="1">
        <w:r>
          <w:rPr>
            <w:rFonts w:ascii="Arial" w:hAnsi="Arial" w:eastAsia="Arial" w:cs="Arial"/>
            <w:color w:val="0563C1"/>
            <w:sz w:val="22"/>
            <w:szCs w:val="22"/>
            <w:u w:val="single"/>
          </w:rPr>
          <w:t xml:space="preserve">Best Places to See Northern Lights</w:t>
        </w:r>
      </w:hyperlink>
      <w:r>
        <w:rPr>
          <w:rFonts w:ascii="Arial" w:hAnsi="Arial" w:eastAsia="Arial" w:cs="Arial"/>
          <w:sz w:val="22"/>
          <w:szCs w:val="22"/>
        </w:rPr>
        <w:t xml:space="preserve"> guide can help with wider trip planning.</w:t>
      </w:r>
    </w:p>
    <w:p>
      <w:pPr>
        <w:pStyle w:val="Heading3"/>
      </w:pPr>
      <w:r>
        <w:rPr/>
        <w:t xml:space="preserve">Silent Wilderness Journey: A Longer Arctic Day</w:t>
      </w:r>
    </w:p>
    <w:p>
      <w:pPr>
        <w:spacing w:after="200"/>
      </w:pPr>
      <w:r>
        <w:rPr>
          <w:rFonts w:ascii="Arial" w:hAnsi="Arial" w:eastAsia="Arial" w:cs="Arial"/>
          <w:sz w:val="22"/>
          <w:szCs w:val="22"/>
        </w:rPr>
        <w:t xml:space="preserve">For travelers who want snowmobiling to be the main event, the </w:t>
      </w:r>
      <w:r>
        <w:rPr>
          <w:rFonts w:ascii="Arial" w:hAnsi="Arial" w:eastAsia="Arial" w:cs="Arial"/>
          <w:sz w:val="22"/>
          <w:szCs w:val="22"/>
          <w:b w:val="1"/>
          <w:bCs w:val="1"/>
        </w:rPr>
        <w:t xml:space="preserve">Silent Wilderness Journey by Electric Snowmobiles</w:t>
      </w:r>
      <w:r>
        <w:rPr>
          <w:rFonts w:ascii="Arial" w:hAnsi="Arial" w:eastAsia="Arial" w:cs="Arial"/>
          <w:sz w:val="22"/>
          <w:szCs w:val="22"/>
        </w:rPr>
        <w:t xml:space="preserve"> is the longest individual option in the current selection.</w:t>
      </w:r>
    </w:p>
    <w:p>
      <w:pPr>
        <w:spacing w:after="200"/>
      </w:pPr>
      <w:r>
        <w:rPr>
          <w:rFonts w:ascii="Arial" w:hAnsi="Arial" w:eastAsia="Arial" w:cs="Arial"/>
          <w:sz w:val="22"/>
          <w:szCs w:val="22"/>
        </w:rPr>
        <w:t xml:space="preserve">The listing gives a total duration of </w:t>
      </w:r>
      <w:r>
        <w:rPr>
          <w:rFonts w:ascii="Arial" w:hAnsi="Arial" w:eastAsia="Arial" w:cs="Arial"/>
          <w:sz w:val="22"/>
          <w:szCs w:val="22"/>
          <w:b w:val="1"/>
          <w:bCs w:val="1"/>
        </w:rPr>
        <w:t xml:space="preserve">450 minutes</w:t>
      </w:r>
      <w:r>
        <w:rPr>
          <w:rFonts w:ascii="Arial" w:hAnsi="Arial" w:eastAsia="Arial" w:cs="Arial"/>
          <w:sz w:val="22"/>
          <w:szCs w:val="22"/>
        </w:rPr>
        <w:t xml:space="preserve">, with approximately five hours spent on the activity. The route crosses frozen lakes and forest trails away from busy safari routes.</w:t>
      </w:r>
    </w:p>
    <w:p>
      <w:pPr>
        <w:spacing w:after="200"/>
      </w:pPr>
      <w:r>
        <w:rPr>
          <w:rFonts w:ascii="Arial" w:hAnsi="Arial" w:eastAsia="Arial" w:cs="Arial"/>
          <w:sz w:val="22"/>
          <w:szCs w:val="22"/>
        </w:rPr>
        <w:t xml:space="preserve">An </w:t>
      </w:r>
      <w:r>
        <w:rPr>
          <w:rFonts w:ascii="Arial" w:hAnsi="Arial" w:eastAsia="Arial" w:cs="Arial"/>
          <w:sz w:val="22"/>
          <w:szCs w:val="22"/>
          <w:b w:val="1"/>
          <w:bCs w:val="1"/>
        </w:rPr>
        <w:t xml:space="preserve">authentic outdoor lunch</w:t>
      </w:r>
      <w:r>
        <w:rPr>
          <w:rFonts w:ascii="Arial" w:hAnsi="Arial" w:eastAsia="Arial" w:cs="Arial"/>
          <w:sz w:val="22"/>
          <w:szCs w:val="22"/>
        </w:rPr>
        <w:t xml:space="preserve"> is included, along with winter clothing and transportation from NOA Villas.</w:t>
      </w:r>
    </w:p>
    <w:p>
      <w:pPr>
        <w:spacing w:after="200"/>
      </w:pPr>
      <w:r>
        <w:rPr>
          <w:rFonts w:ascii="Arial" w:hAnsi="Arial" w:eastAsia="Arial" w:cs="Arial"/>
          <w:sz w:val="22"/>
          <w:szCs w:val="22"/>
        </w:rPr>
        <w:t xml:space="preserve">The longer format gives more time to experience the changing Arctic landscape and makes snowmobiling a substantial part of the day.</w:t>
      </w:r>
    </w:p>
    <w:p>
      <w:pPr>
        <w:pStyle w:val="Heading2"/>
      </w:pPr>
      <w:bookmarkStart w:id="2" w:name="_Toc2"/>
      <w:r>
        <w:t>Why Go Snowmobiling in Finnish Lapland?</w:t>
      </w:r>
      <w:bookmarkEnd w:id="2"/>
    </w:p>
    <w:p>
      <w:pPr>
        <w:spacing w:after="200"/>
      </w:pPr>
      <w:r>
        <w:rPr>
          <w:rFonts w:ascii="Arial" w:hAnsi="Arial" w:eastAsia="Arial" w:cs="Arial"/>
          <w:sz w:val="22"/>
          <w:szCs w:val="22"/>
        </w:rPr>
        <w:t xml:space="preserve">Snowmobiling is not simply a faster way to move around. In winter, the vehicle opens up access to landscapes that would otherwise require considerably more time to explore.</w:t>
      </w:r>
    </w:p>
    <w:p>
      <w:pPr>
        <w:pStyle w:val="Heading3"/>
      </w:pPr>
      <w:r>
        <w:rPr/>
        <w:t xml:space="preserve">Frozen Lakes and Forest Trails</w:t>
      </w:r>
    </w:p>
    <w:p>
      <w:pPr>
        <w:spacing w:after="200"/>
      </w:pPr>
      <w:r>
        <w:rPr>
          <w:rFonts w:ascii="Arial" w:hAnsi="Arial" w:eastAsia="Arial" w:cs="Arial"/>
          <w:sz w:val="22"/>
          <w:szCs w:val="22"/>
        </w:rPr>
        <w:t xml:space="preserve">The route itself is part of the experience. Depending on the chosen safari, you can travel through snowy forests, across frozen lakes and into more open landscapes.</w:t>
      </w:r>
    </w:p>
    <w:p>
      <w:pPr>
        <w:spacing w:after="200"/>
      </w:pPr>
      <w:r>
        <w:rPr>
          <w:rFonts w:ascii="Arial" w:hAnsi="Arial" w:eastAsia="Arial" w:cs="Arial"/>
          <w:sz w:val="22"/>
          <w:szCs w:val="22"/>
        </w:rPr>
        <w:t xml:space="preserve">The </w:t>
      </w:r>
      <w:r>
        <w:rPr>
          <w:rFonts w:ascii="Arial" w:hAnsi="Arial" w:eastAsia="Arial" w:cs="Arial"/>
          <w:sz w:val="22"/>
          <w:szCs w:val="22"/>
          <w:b w:val="1"/>
          <w:bCs w:val="1"/>
        </w:rPr>
        <w:t xml:space="preserve">Conquer the Fells</w:t>
      </w:r>
      <w:r>
        <w:rPr>
          <w:rFonts w:ascii="Arial" w:hAnsi="Arial" w:eastAsia="Arial" w:cs="Arial"/>
          <w:sz w:val="22"/>
          <w:szCs w:val="22"/>
        </w:rPr>
        <w:t xml:space="preserve"> experience combines these different environments, while the </w:t>
      </w:r>
      <w:r>
        <w:rPr>
          <w:rFonts w:ascii="Arial" w:hAnsi="Arial" w:eastAsia="Arial" w:cs="Arial"/>
          <w:sz w:val="22"/>
          <w:szCs w:val="22"/>
          <w:b w:val="1"/>
          <w:bCs w:val="1"/>
        </w:rPr>
        <w:t xml:space="preserve">Silent Wilderness Journey</w:t>
      </w:r>
      <w:r>
        <w:rPr>
          <w:rFonts w:ascii="Arial" w:hAnsi="Arial" w:eastAsia="Arial" w:cs="Arial"/>
          <w:sz w:val="22"/>
          <w:szCs w:val="22"/>
        </w:rPr>
        <w:t xml:space="preserve"> focuses on longer routes through forests and across frozen lakes.</w:t>
      </w:r>
    </w:p>
    <w:p>
      <w:pPr>
        <w:pStyle w:val="Heading3"/>
      </w:pPr>
      <w:r>
        <w:rPr/>
        <w:t xml:space="preserve">Electric Snowmobiles and a Quieter Experience</w:t>
      </w:r>
    </w:p>
    <w:p>
      <w:pPr>
        <w:spacing w:after="200"/>
      </w:pPr>
      <w:r>
        <w:rPr>
          <w:rFonts w:ascii="Arial" w:hAnsi="Arial" w:eastAsia="Arial" w:cs="Arial"/>
          <w:sz w:val="22"/>
          <w:szCs w:val="22"/>
        </w:rPr>
        <w:t xml:space="preserve">The current NOA selection centers on electric snowmobile experiences. This gives the rides a quieter character while still allowing guests to travel through the winter landscape.</w:t>
      </w:r>
    </w:p>
    <w:p>
      <w:pPr>
        <w:spacing w:after="200"/>
      </w:pPr>
      <w:r>
        <w:rPr>
          <w:rFonts w:ascii="Arial" w:hAnsi="Arial" w:eastAsia="Arial" w:cs="Arial"/>
          <w:sz w:val="22"/>
          <w:szCs w:val="22"/>
        </w:rPr>
        <w:t xml:space="preserve">The surrounding Arctic environment remains an important part of the experience, particularly when routes move through quiet forests or across frozen lakes.</w:t>
      </w:r>
    </w:p>
    <w:p>
      <w:pPr>
        <w:pStyle w:val="Heading3"/>
      </w:pPr>
      <w:r>
        <w:rPr/>
        <w:t xml:space="preserve">From Beginner Routes to Longer Journeys</w:t>
      </w:r>
    </w:p>
    <w:p>
      <w:pPr>
        <w:spacing w:after="200"/>
      </w:pPr>
      <w:r>
        <w:rPr>
          <w:rFonts w:ascii="Arial" w:hAnsi="Arial" w:eastAsia="Arial" w:cs="Arial"/>
          <w:sz w:val="22"/>
          <w:szCs w:val="22"/>
        </w:rPr>
        <w:t xml:space="preserve">The different formats mean that travelers do not need to be highly experienced snowmobile riders to participate.</w:t>
      </w:r>
    </w:p>
    <w:p>
      <w:pPr>
        <w:spacing w:after="200"/>
      </w:pPr>
      <w:r>
        <w:rPr>
          <w:rFonts w:ascii="Arial" w:hAnsi="Arial" w:eastAsia="Arial" w:cs="Arial"/>
          <w:sz w:val="22"/>
          <w:szCs w:val="22"/>
        </w:rPr>
        <w:t xml:space="preserve">The </w:t>
      </w:r>
      <w:r>
        <w:rPr>
          <w:rFonts w:ascii="Arial" w:hAnsi="Arial" w:eastAsia="Arial" w:cs="Arial"/>
          <w:sz w:val="22"/>
          <w:szCs w:val="22"/>
          <w:b w:val="1"/>
          <w:bCs w:val="1"/>
        </w:rPr>
        <w:t xml:space="preserve">Taste of Wilderness</w:t>
      </w:r>
      <w:r>
        <w:rPr>
          <w:rFonts w:ascii="Arial" w:hAnsi="Arial" w:eastAsia="Arial" w:cs="Arial"/>
          <w:sz w:val="22"/>
          <w:szCs w:val="22"/>
        </w:rPr>
        <w:t xml:space="preserve"> experience provides a shorter introduction and is specifically described as beginner-friendly, while the </w:t>
      </w:r>
      <w:r>
        <w:rPr>
          <w:rFonts w:ascii="Arial" w:hAnsi="Arial" w:eastAsia="Arial" w:cs="Arial"/>
          <w:sz w:val="22"/>
          <w:szCs w:val="22"/>
          <w:b w:val="1"/>
          <w:bCs w:val="1"/>
        </w:rPr>
        <w:t xml:space="preserve">Silent Wilderness Journey</w:t>
      </w:r>
      <w:r>
        <w:rPr>
          <w:rFonts w:ascii="Arial" w:hAnsi="Arial" w:eastAsia="Arial" w:cs="Arial"/>
          <w:sz w:val="22"/>
          <w:szCs w:val="22"/>
        </w:rPr>
        <w:t xml:space="preserve"> offers approximately five hours of activity.</w:t>
      </w:r>
    </w:p>
    <w:p>
      <w:pPr>
        <w:pStyle w:val="Heading2"/>
      </w:pPr>
      <w:bookmarkStart w:id="3" w:name="_Toc3"/>
      <w:r>
        <w:t>Before You Ride: Safety and Requirements</w:t>
      </w:r>
      <w:bookmarkEnd w:id="3"/>
    </w:p>
    <w:p>
      <w:pPr>
        <w:spacing w:after="200"/>
      </w:pPr>
      <w:r>
        <w:rPr>
          <w:rFonts w:ascii="Arial" w:hAnsi="Arial" w:eastAsia="Arial" w:cs="Arial"/>
          <w:sz w:val="22"/>
          <w:szCs w:val="22"/>
        </w:rPr>
        <w:t xml:space="preserve">Snowmobiling is an active winter activity, and understanding the basic requirements before booking makes the experience easier to plan.</w:t>
      </w:r>
    </w:p>
    <w:p>
      <w:pPr>
        <w:spacing w:after="200"/>
      </w:pPr>
      <w:r>
        <w:rPr>
          <w:rFonts w:ascii="Arial" w:hAnsi="Arial" w:eastAsia="Arial" w:cs="Arial"/>
          <w:sz w:val="22"/>
          <w:szCs w:val="22"/>
        </w:rPr>
        <w:t xml:space="preserve">The current NOA Villas snowmobile terms specify that:</w:t>
      </w:r>
    </w:p>
    <w:p>
      <w:pPr>
        <w:spacing w:after="120"/>
        <w:numPr>
          <w:ilvl w:val="0"/>
          <w:numId w:val="7"/>
        </w:numPr>
      </w:pPr>
      <w:r>
        <w:rPr>
          <w:rFonts w:ascii="Arial" w:hAnsi="Arial" w:eastAsia="Arial" w:cs="Arial"/>
          <w:sz w:val="22"/>
          <w:szCs w:val="22"/>
        </w:rPr>
        <w:t xml:space="preserve">Drivers must be </w:t>
      </w:r>
      <w:r>
        <w:rPr>
          <w:rFonts w:ascii="Arial" w:hAnsi="Arial" w:eastAsia="Arial" w:cs="Arial"/>
          <w:sz w:val="22"/>
          <w:szCs w:val="22"/>
          <w:b w:val="1"/>
          <w:bCs w:val="1"/>
        </w:rPr>
        <w:t xml:space="preserve">at least 18 years old</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Drivers must hold a valid </w:t>
      </w:r>
      <w:r>
        <w:rPr>
          <w:rFonts w:ascii="Arial" w:hAnsi="Arial" w:eastAsia="Arial" w:cs="Arial"/>
          <w:sz w:val="22"/>
          <w:szCs w:val="22"/>
          <w:b w:val="1"/>
          <w:bCs w:val="1"/>
        </w:rPr>
        <w:t xml:space="preserve">EU or Finnish driving licence</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Each snowmobile is shared by two guests, who take turns driving.</w:t>
      </w:r>
    </w:p>
    <w:p>
      <w:pPr>
        <w:spacing w:after="120"/>
        <w:numPr>
          <w:ilvl w:val="0"/>
          <w:numId w:val="7"/>
        </w:numPr>
      </w:pPr>
      <w:r>
        <w:rPr>
          <w:rFonts w:ascii="Arial" w:hAnsi="Arial" w:eastAsia="Arial" w:cs="Arial"/>
          <w:sz w:val="22"/>
          <w:szCs w:val="22"/>
        </w:rPr>
        <w:t xml:space="preserve">Children over </w:t>
      </w:r>
      <w:r>
        <w:rPr>
          <w:rFonts w:ascii="Arial" w:hAnsi="Arial" w:eastAsia="Arial" w:cs="Arial"/>
          <w:sz w:val="22"/>
          <w:szCs w:val="22"/>
          <w:b w:val="1"/>
          <w:bCs w:val="1"/>
        </w:rPr>
        <w:t xml:space="preserve">140 cm</w:t>
      </w:r>
      <w:r>
        <w:rPr>
          <w:rFonts w:ascii="Arial" w:hAnsi="Arial" w:eastAsia="Arial" w:cs="Arial"/>
          <w:sz w:val="22"/>
          <w:szCs w:val="22"/>
        </w:rPr>
        <w:t xml:space="preserve"> may be able to ride behind an adult, subject to the guide’s safety assessment.</w:t>
      </w:r>
    </w:p>
    <w:p>
      <w:pPr>
        <w:spacing w:after="120"/>
        <w:numPr>
          <w:ilvl w:val="0"/>
          <w:numId w:val="7"/>
        </w:numPr>
      </w:pPr>
      <w:r>
        <w:rPr>
          <w:rFonts w:ascii="Arial" w:hAnsi="Arial" w:eastAsia="Arial" w:cs="Arial"/>
          <w:sz w:val="22"/>
          <w:szCs w:val="22"/>
        </w:rPr>
        <w:t xml:space="preserve">Children under </w:t>
      </w:r>
      <w:r>
        <w:rPr>
          <w:rFonts w:ascii="Arial" w:hAnsi="Arial" w:eastAsia="Arial" w:cs="Arial"/>
          <w:sz w:val="22"/>
          <w:szCs w:val="22"/>
          <w:b w:val="1"/>
          <w:bCs w:val="1"/>
        </w:rPr>
        <w:t xml:space="preserve">140 cm</w:t>
      </w:r>
      <w:r>
        <w:rPr>
          <w:rFonts w:ascii="Arial" w:hAnsi="Arial" w:eastAsia="Arial" w:cs="Arial"/>
          <w:sz w:val="22"/>
          <w:szCs w:val="22"/>
        </w:rPr>
        <w:t xml:space="preserve"> may ride in a sled pulled by the guide’s snowmobile on applicable experiences.</w:t>
      </w:r>
    </w:p>
    <w:p>
      <w:pPr>
        <w:spacing w:after="120"/>
        <w:numPr>
          <w:ilvl w:val="0"/>
          <w:numId w:val="7"/>
        </w:numPr>
      </w:pPr>
      <w:r>
        <w:rPr>
          <w:rFonts w:ascii="Arial" w:hAnsi="Arial" w:eastAsia="Arial" w:cs="Arial"/>
          <w:sz w:val="22"/>
          <w:szCs w:val="22"/>
        </w:rPr>
        <w:t xml:space="preserve">Children under </w:t>
      </w:r>
      <w:r>
        <w:rPr>
          <w:rFonts w:ascii="Arial" w:hAnsi="Arial" w:eastAsia="Arial" w:cs="Arial"/>
          <w:sz w:val="22"/>
          <w:szCs w:val="22"/>
          <w:b w:val="1"/>
          <w:bCs w:val="1"/>
        </w:rPr>
        <w:t xml:space="preserve">2 years old are not recommended</w:t>
      </w:r>
      <w:r>
        <w:rPr>
          <w:rFonts w:ascii="Arial" w:hAnsi="Arial" w:eastAsia="Arial" w:cs="Arial"/>
          <w:sz w:val="22"/>
          <w:szCs w:val="22"/>
        </w:rPr>
        <w:t xml:space="preserve"> for snowmobile safaris.</w:t>
      </w:r>
    </w:p>
    <w:p>
      <w:pPr>
        <w:spacing w:after="120"/>
        <w:numPr>
          <w:ilvl w:val="0"/>
          <w:numId w:val="7"/>
        </w:numPr>
      </w:pPr>
      <w:r>
        <w:rPr>
          <w:rFonts w:ascii="Arial" w:hAnsi="Arial" w:eastAsia="Arial" w:cs="Arial"/>
          <w:sz w:val="22"/>
          <w:szCs w:val="22"/>
        </w:rPr>
        <w:t xml:space="preserve">Driving under the influence of alcohol or drugs is prohibited.</w:t>
      </w:r>
    </w:p>
    <w:p>
      <w:pPr>
        <w:spacing w:after="120"/>
        <w:numPr>
          <w:ilvl w:val="0"/>
          <w:numId w:val="7"/>
        </w:numPr>
      </w:pPr>
      <w:r>
        <w:rPr>
          <w:rFonts w:ascii="Arial" w:hAnsi="Arial" w:eastAsia="Arial" w:cs="Arial"/>
          <w:sz w:val="22"/>
          <w:szCs w:val="22"/>
        </w:rPr>
        <w:t xml:space="preserve">Snowmobile damage may result in driver liability of up to </w:t>
      </w:r>
      <w:r>
        <w:rPr>
          <w:rFonts w:ascii="Arial" w:hAnsi="Arial" w:eastAsia="Arial" w:cs="Arial"/>
          <w:sz w:val="22"/>
          <w:szCs w:val="22"/>
          <w:b w:val="1"/>
          <w:bCs w:val="1"/>
        </w:rPr>
        <w:t xml:space="preserve">€1,500 per person, snowmobile and accident</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rPr>
        <w:t xml:space="preserve">Routes and activities may be changed when weather, safety or operational conditions require it.</w:t>
      </w:r>
    </w:p>
    <w:p>
      <w:pPr>
        <w:spacing w:after="200"/>
      </w:pPr>
      <w:r>
        <w:rPr>
          <w:rFonts w:ascii="Arial" w:hAnsi="Arial" w:eastAsia="Arial" w:cs="Arial"/>
          <w:sz w:val="22"/>
          <w:szCs w:val="22"/>
        </w:rPr>
        <w:t xml:space="preserve">The exact participation arrangements should always be checked for your selected experience.</w:t>
      </w:r>
    </w:p>
    <w:p>
      <w:pPr>
        <w:pStyle w:val="Heading2"/>
      </w:pPr>
      <w:bookmarkStart w:id="4" w:name="_Toc4"/>
      <w:r>
        <w:t>What Is Included?</w:t>
      </w:r>
      <w:bookmarkEnd w:id="4"/>
    </w:p>
    <w:p>
      <w:pPr>
        <w:spacing w:after="200"/>
      </w:pPr>
      <w:r>
        <w:rPr>
          <w:rFonts w:ascii="Arial" w:hAnsi="Arial" w:eastAsia="Arial" w:cs="Arial"/>
          <w:sz w:val="22"/>
          <w:szCs w:val="22"/>
        </w:rPr>
        <w:t xml:space="preserve">The current electric snowmobile experiences are designed to make the day straightforward for guests staying at NOA Villas.</w:t>
      </w:r>
    </w:p>
    <w:p>
      <w:pPr>
        <w:spacing w:after="200"/>
      </w:pPr>
      <w:r>
        <w:rPr>
          <w:rFonts w:ascii="Arial" w:hAnsi="Arial" w:eastAsia="Arial" w:cs="Arial"/>
          <w:sz w:val="22"/>
          <w:szCs w:val="22"/>
        </w:rPr>
        <w:t xml:space="preserve">Depending on the selected format, the experience includes:</w:t>
      </w:r>
    </w:p>
    <w:p>
      <w:pPr>
        <w:spacing w:after="120"/>
        <w:numPr>
          <w:ilvl w:val="0"/>
          <w:numId w:val="7"/>
        </w:numPr>
      </w:pPr>
      <w:r>
        <w:rPr>
          <w:rFonts w:ascii="Arial" w:hAnsi="Arial" w:eastAsia="Arial" w:cs="Arial"/>
          <w:sz w:val="22"/>
          <w:szCs w:val="22"/>
        </w:rPr>
        <w:t xml:space="preserve">Transportation from NOA Villas</w:t>
      </w:r>
    </w:p>
    <w:p>
      <w:pPr>
        <w:spacing w:after="120"/>
        <w:numPr>
          <w:ilvl w:val="0"/>
          <w:numId w:val="7"/>
        </w:numPr>
      </w:pPr>
      <w:r>
        <w:rPr>
          <w:rFonts w:ascii="Arial" w:hAnsi="Arial" w:eastAsia="Arial" w:cs="Arial"/>
          <w:sz w:val="22"/>
          <w:szCs w:val="22"/>
        </w:rPr>
        <w:t xml:space="preserve">Winter clothing</w:t>
      </w:r>
    </w:p>
    <w:p>
      <w:pPr>
        <w:spacing w:after="120"/>
        <w:numPr>
          <w:ilvl w:val="0"/>
          <w:numId w:val="7"/>
        </w:numPr>
      </w:pPr>
      <w:r>
        <w:rPr>
          <w:rFonts w:ascii="Arial" w:hAnsi="Arial" w:eastAsia="Arial" w:cs="Arial"/>
          <w:sz w:val="22"/>
          <w:szCs w:val="22"/>
        </w:rPr>
        <w:t xml:space="preserve">Guided snowmobile activity</w:t>
      </w:r>
    </w:p>
    <w:p>
      <w:pPr>
        <w:spacing w:after="120"/>
        <w:numPr>
          <w:ilvl w:val="0"/>
          <w:numId w:val="7"/>
        </w:numPr>
      </w:pPr>
      <w:r>
        <w:rPr>
          <w:rFonts w:ascii="Arial" w:hAnsi="Arial" w:eastAsia="Arial" w:cs="Arial"/>
          <w:sz w:val="22"/>
          <w:szCs w:val="22"/>
        </w:rPr>
        <w:t xml:space="preserve">Safety and driving instructions</w:t>
      </w:r>
    </w:p>
    <w:p>
      <w:pPr>
        <w:spacing w:after="120"/>
        <w:numPr>
          <w:ilvl w:val="0"/>
          <w:numId w:val="7"/>
        </w:numPr>
      </w:pPr>
      <w:r>
        <w:rPr>
          <w:rFonts w:ascii="Arial" w:hAnsi="Arial" w:eastAsia="Arial" w:cs="Arial"/>
          <w:sz w:val="22"/>
          <w:szCs w:val="22"/>
        </w:rPr>
        <w:t xml:space="preserve">Stops for warm drinks on applicable experiences</w:t>
      </w:r>
    </w:p>
    <w:p>
      <w:pPr>
        <w:spacing w:after="120"/>
        <w:numPr>
          <w:ilvl w:val="0"/>
          <w:numId w:val="7"/>
        </w:numPr>
      </w:pPr>
      <w:r>
        <w:rPr>
          <w:rFonts w:ascii="Arial" w:hAnsi="Arial" w:eastAsia="Arial" w:cs="Arial"/>
          <w:sz w:val="22"/>
          <w:szCs w:val="22"/>
        </w:rPr>
        <w:t xml:space="preserve">An outdoor lunch on the Silent Wilderness Journey</w:t>
      </w:r>
    </w:p>
    <w:p>
      <w:pPr>
        <w:spacing w:after="200"/>
      </w:pPr>
      <w:r>
        <w:rPr>
          <w:rFonts w:ascii="Arial" w:hAnsi="Arial" w:eastAsia="Arial" w:cs="Arial"/>
          <w:sz w:val="22"/>
          <w:szCs w:val="22"/>
        </w:rPr>
        <w:t xml:space="preserve">The exact inclusions depend on the individual listing, so travelers should check the experience details before booking.</w:t>
      </w:r>
    </w:p>
    <w:p>
      <w:pPr>
        <w:pStyle w:val="Heading2"/>
      </w:pPr>
      <w:bookmarkStart w:id="5" w:name="_Toc5"/>
      <w:r>
        <w:t>What to Wear for Snowmobile Finland Adventures</w:t>
      </w:r>
      <w:bookmarkEnd w:id="5"/>
    </w:p>
    <w:p>
      <w:pPr>
        <w:spacing w:after="200"/>
      </w:pPr>
      <w:r>
        <w:rPr>
          <w:rFonts w:ascii="Arial" w:hAnsi="Arial" w:eastAsia="Arial" w:cs="Arial"/>
          <w:sz w:val="22"/>
          <w:szCs w:val="22"/>
        </w:rPr>
        <w:t xml:space="preserve">Arctic conditions can feel considerably colder when you are moving through open winter landscapes, so proper clothing is important.</w:t>
      </w:r>
    </w:p>
    <w:p>
      <w:pPr>
        <w:spacing w:after="200"/>
      </w:pPr>
      <w:r>
        <w:rPr>
          <w:rFonts w:ascii="Arial" w:hAnsi="Arial" w:eastAsia="Arial" w:cs="Arial"/>
          <w:sz w:val="22"/>
          <w:szCs w:val="22"/>
        </w:rPr>
        <w:t xml:space="preserve">The current Moder listings include winter clothing, but guests should still arrive prepared with appropriate winter footwear and personal layers.</w:t>
      </w:r>
    </w:p>
    <w:p>
      <w:pPr>
        <w:spacing w:after="200"/>
      </w:pPr>
      <w:r>
        <w:rPr>
          <w:rFonts w:ascii="Arial" w:hAnsi="Arial" w:eastAsia="Arial" w:cs="Arial"/>
          <w:sz w:val="22"/>
          <w:szCs w:val="22"/>
        </w:rPr>
        <w:t xml:space="preserve">A practical outfit includes:</w:t>
      </w:r>
    </w:p>
    <w:p>
      <w:pPr>
        <w:spacing w:after="120"/>
        <w:numPr>
          <w:ilvl w:val="0"/>
          <w:numId w:val="7"/>
        </w:numPr>
      </w:pPr>
      <w:r>
        <w:rPr>
          <w:rFonts w:ascii="Arial" w:hAnsi="Arial" w:eastAsia="Arial" w:cs="Arial"/>
          <w:sz w:val="22"/>
          <w:szCs w:val="22"/>
        </w:rPr>
        <w:t xml:space="preserve">Warm thermal base layers</w:t>
      </w:r>
    </w:p>
    <w:p>
      <w:pPr>
        <w:spacing w:after="120"/>
        <w:numPr>
          <w:ilvl w:val="0"/>
          <w:numId w:val="7"/>
        </w:numPr>
      </w:pPr>
      <w:r>
        <w:rPr>
          <w:rFonts w:ascii="Arial" w:hAnsi="Arial" w:eastAsia="Arial" w:cs="Arial"/>
          <w:sz w:val="22"/>
          <w:szCs w:val="22"/>
        </w:rPr>
        <w:t xml:space="preserve">An insulated middle layer</w:t>
      </w:r>
    </w:p>
    <w:p>
      <w:pPr>
        <w:spacing w:after="120"/>
        <w:numPr>
          <w:ilvl w:val="0"/>
          <w:numId w:val="7"/>
        </w:numPr>
      </w:pPr>
      <w:r>
        <w:rPr>
          <w:rFonts w:ascii="Arial" w:hAnsi="Arial" w:eastAsia="Arial" w:cs="Arial"/>
          <w:sz w:val="22"/>
          <w:szCs w:val="22"/>
        </w:rPr>
        <w:t xml:space="preserve">A winter outer layer</w:t>
      </w:r>
    </w:p>
    <w:p>
      <w:pPr>
        <w:spacing w:after="120"/>
        <w:numPr>
          <w:ilvl w:val="0"/>
          <w:numId w:val="7"/>
        </w:numPr>
      </w:pPr>
      <w:r>
        <w:rPr>
          <w:rFonts w:ascii="Arial" w:hAnsi="Arial" w:eastAsia="Arial" w:cs="Arial"/>
          <w:sz w:val="22"/>
          <w:szCs w:val="22"/>
        </w:rPr>
        <w:t xml:space="preserve">Warm, waterproof winter boots</w:t>
      </w:r>
    </w:p>
    <w:p>
      <w:pPr>
        <w:spacing w:after="120"/>
        <w:numPr>
          <w:ilvl w:val="0"/>
          <w:numId w:val="7"/>
        </w:numPr>
      </w:pPr>
      <w:r>
        <w:rPr>
          <w:rFonts w:ascii="Arial" w:hAnsi="Arial" w:eastAsia="Arial" w:cs="Arial"/>
          <w:sz w:val="22"/>
          <w:szCs w:val="22"/>
        </w:rPr>
        <w:t xml:space="preserve">Thick socks</w:t>
      </w:r>
    </w:p>
    <w:p>
      <w:pPr>
        <w:spacing w:after="120"/>
        <w:numPr>
          <w:ilvl w:val="0"/>
          <w:numId w:val="7"/>
        </w:numPr>
      </w:pPr>
      <w:r>
        <w:rPr>
          <w:rFonts w:ascii="Arial" w:hAnsi="Arial" w:eastAsia="Arial" w:cs="Arial"/>
          <w:sz w:val="22"/>
          <w:szCs w:val="22"/>
        </w:rPr>
        <w:t xml:space="preserve">A warm hat covering the ears</w:t>
      </w:r>
    </w:p>
    <w:p>
      <w:pPr>
        <w:spacing w:after="120"/>
        <w:numPr>
          <w:ilvl w:val="0"/>
          <w:numId w:val="7"/>
        </w:numPr>
      </w:pPr>
      <w:r>
        <w:rPr>
          <w:rFonts w:ascii="Arial" w:hAnsi="Arial" w:eastAsia="Arial" w:cs="Arial"/>
          <w:sz w:val="22"/>
          <w:szCs w:val="22"/>
        </w:rPr>
        <w:t xml:space="preserve">Insulated gloves</w:t>
      </w:r>
    </w:p>
    <w:p>
      <w:pPr>
        <w:spacing w:after="120"/>
        <w:numPr>
          <w:ilvl w:val="0"/>
          <w:numId w:val="7"/>
        </w:numPr>
      </w:pPr>
      <w:r>
        <w:rPr>
          <w:rFonts w:ascii="Arial" w:hAnsi="Arial" w:eastAsia="Arial" w:cs="Arial"/>
          <w:sz w:val="22"/>
          <w:szCs w:val="22"/>
        </w:rPr>
        <w:t xml:space="preserve">A neck warmer or scarf</w:t>
      </w:r>
    </w:p>
    <w:p>
      <w:pPr>
        <w:spacing w:after="200"/>
      </w:pPr>
      <w:r>
        <w:rPr>
          <w:rFonts w:ascii="Arial" w:hAnsi="Arial" w:eastAsia="Arial" w:cs="Arial"/>
          <w:sz w:val="22"/>
          <w:szCs w:val="22"/>
        </w:rPr>
        <w:t xml:space="preserve">Keep your hands and feet particularly well protected, and make sure your clothing is comfortable for both riding and outdoor stops.</w:t>
      </w:r>
    </w:p>
    <w:p>
      <w:pPr>
        <w:pStyle w:val="Heading2"/>
      </w:pPr>
      <w:bookmarkStart w:id="6" w:name="_Toc6"/>
      <w:r>
        <w:t>Snowmobile Lapland by Season</w:t>
      </w:r>
      <w:bookmarkEnd w:id="6"/>
    </w:p>
    <w:p>
      <w:pPr>
        <w:spacing w:after="200"/>
      </w:pPr>
      <w:r>
        <w:rPr>
          <w:rFonts w:ascii="Arial" w:hAnsi="Arial" w:eastAsia="Arial" w:cs="Arial"/>
          <w:sz w:val="22"/>
          <w:szCs w:val="22"/>
        </w:rPr>
        <w:t xml:space="preserve">The current NOA Experiences overview lists its general snowmobile safari from </w:t>
      </w:r>
      <w:r>
        <w:rPr>
          <w:rFonts w:ascii="Arial" w:hAnsi="Arial" w:eastAsia="Arial" w:cs="Arial"/>
          <w:sz w:val="22"/>
          <w:szCs w:val="22"/>
          <w:b w:val="1"/>
          <w:bCs w:val="1"/>
        </w:rPr>
        <w:t xml:space="preserve">December to April</w:t>
      </w:r>
      <w:r>
        <w:rPr>
          <w:rFonts w:ascii="Arial" w:hAnsi="Arial" w:eastAsia="Arial" w:cs="Arial"/>
          <w:sz w:val="22"/>
          <w:szCs w:val="22"/>
        </w:rPr>
        <w:t xml:space="preserve">. Each part of the season creates a slightly different atmosphere.</w:t>
      </w:r>
    </w:p>
    <w:p>
      <w:pPr>
        <w:pStyle w:val="Heading3"/>
      </w:pPr>
      <w:r>
        <w:rPr/>
        <w:t xml:space="preserve">December: Arctic Winter and Christmas</w:t>
      </w:r>
    </w:p>
    <w:p>
      <w:pPr>
        <w:spacing w:after="200"/>
      </w:pPr>
      <w:r>
        <w:rPr>
          <w:rFonts w:ascii="Arial" w:hAnsi="Arial" w:eastAsia="Arial" w:cs="Arial"/>
          <w:sz w:val="22"/>
          <w:szCs w:val="22"/>
        </w:rPr>
        <w:t xml:space="preserve">December combines snowy landscapes with the atmosphere of the Christmas season. Short daylight hours can make daytime rides especially atmospheric, while evening excursions offer opportunities to experience the Arctic darkness.</w:t>
      </w:r>
    </w:p>
    <w:p>
      <w:pPr>
        <w:spacing w:after="200"/>
      </w:pPr>
      <w:r>
        <w:rPr>
          <w:rFonts w:ascii="Arial" w:hAnsi="Arial" w:eastAsia="Arial" w:cs="Arial"/>
          <w:sz w:val="22"/>
          <w:szCs w:val="22"/>
        </w:rPr>
        <w:t xml:space="preserve">For travelers building a festive itinerary, </w:t>
      </w:r>
      <w:hyperlink r:id="rId9" w:history="1">
        <w:r>
          <w:rPr>
            <w:rFonts w:ascii="Arial" w:hAnsi="Arial" w:eastAsia="Arial" w:cs="Arial"/>
            <w:color w:val="0563C1"/>
            <w:sz w:val="22"/>
            <w:szCs w:val="22"/>
            <w:u w:val="single"/>
          </w:rPr>
          <w:t xml:space="preserve">Lapland Christmas Packages</w:t>
        </w:r>
      </w:hyperlink>
      <w:r>
        <w:rPr>
          <w:rFonts w:ascii="Arial" w:hAnsi="Arial" w:eastAsia="Arial" w:cs="Arial"/>
          <w:sz w:val="22"/>
          <w:szCs w:val="22"/>
        </w:rPr>
        <w:t xml:space="preserve"> can provide additional inspiration.</w:t>
      </w:r>
    </w:p>
    <w:p>
      <w:pPr>
        <w:pStyle w:val="Heading3"/>
      </w:pPr>
      <w:r>
        <w:rPr/>
        <w:t xml:space="preserve">January and February: Deep Winter</w:t>
      </w:r>
    </w:p>
    <w:p>
      <w:pPr>
        <w:spacing w:after="200"/>
      </w:pPr>
      <w:r>
        <w:rPr>
          <w:rFonts w:ascii="Arial" w:hAnsi="Arial" w:eastAsia="Arial" w:cs="Arial"/>
          <w:sz w:val="22"/>
          <w:szCs w:val="22"/>
        </w:rPr>
        <w:t xml:space="preserve">The middle of winter brings classic snowy Lapland conditions and long hours of darkness. These months are particularly appealing for travelers who want to combine daytime snowmobiling with Northern Lights opportunities after dark.</w:t>
      </w:r>
    </w:p>
    <w:p>
      <w:pPr>
        <w:pStyle w:val="Heading3"/>
      </w:pPr>
      <w:r>
        <w:rPr/>
        <w:t xml:space="preserve">March: Longer Days</w:t>
      </w:r>
    </w:p>
    <w:p>
      <w:pPr>
        <w:spacing w:after="200"/>
      </w:pPr>
      <w:r>
        <w:rPr>
          <w:rFonts w:ascii="Arial" w:hAnsi="Arial" w:eastAsia="Arial" w:cs="Arial"/>
          <w:sz w:val="22"/>
          <w:szCs w:val="22"/>
        </w:rPr>
        <w:t xml:space="preserve">March brings more daylight for daytime activities, while snow-covered forests and frozen lakes can still provide a distinctly winter setting.</w:t>
      </w:r>
    </w:p>
    <w:p>
      <w:pPr>
        <w:pStyle w:val="Heading3"/>
      </w:pPr>
      <w:r>
        <w:rPr/>
        <w:t xml:space="preserve">April: Bright Arctic Days</w:t>
      </w:r>
    </w:p>
    <w:p>
      <w:pPr>
        <w:spacing w:after="200"/>
      </w:pPr>
      <w:r>
        <w:rPr>
          <w:rFonts w:ascii="Arial" w:hAnsi="Arial" w:eastAsia="Arial" w:cs="Arial"/>
          <w:sz w:val="22"/>
          <w:szCs w:val="22"/>
        </w:rPr>
        <w:t xml:space="preserve">April offers longer, brighter days and a different atmosphere from the darkness of midwinter. Snowmobile availability and trail conditions depend on the individual experience and current conditions, so check the listing for your dates.</w:t>
      </w:r>
    </w:p>
    <w:p>
      <w:pPr>
        <w:pStyle w:val="Heading2"/>
      </w:pPr>
      <w:bookmarkStart w:id="7" w:name="_Toc7"/>
      <w:r>
        <w:t>Combining Snowmobiling With the Northern Lights</w:t>
      </w:r>
      <w:bookmarkEnd w:id="7"/>
    </w:p>
    <w:p>
      <w:pPr>
        <w:spacing w:after="200"/>
      </w:pPr>
      <w:r>
        <w:rPr>
          <w:rFonts w:ascii="Arial" w:hAnsi="Arial" w:eastAsia="Arial" w:cs="Arial"/>
          <w:sz w:val="22"/>
          <w:szCs w:val="22"/>
        </w:rPr>
        <w:t xml:space="preserve">A </w:t>
      </w:r>
      <w:r>
        <w:rPr>
          <w:rFonts w:ascii="Arial" w:hAnsi="Arial" w:eastAsia="Arial" w:cs="Arial"/>
          <w:sz w:val="22"/>
          <w:szCs w:val="22"/>
          <w:b w:val="1"/>
          <w:bCs w:val="1"/>
        </w:rPr>
        <w:t xml:space="preserve">snowmobile safari Lapland</w:t>
      </w:r>
      <w:r>
        <w:rPr>
          <w:rFonts w:ascii="Arial" w:hAnsi="Arial" w:eastAsia="Arial" w:cs="Arial"/>
          <w:sz w:val="22"/>
          <w:szCs w:val="22"/>
        </w:rPr>
        <w:t xml:space="preserve"> itinerary can be particularly memorable when daytime and nighttime experiences are kept separate.</w:t>
      </w:r>
    </w:p>
    <w:p>
      <w:pPr>
        <w:spacing w:after="200"/>
      </w:pPr>
      <w:r>
        <w:rPr>
          <w:rFonts w:ascii="Arial" w:hAnsi="Arial" w:eastAsia="Arial" w:cs="Arial"/>
          <w:sz w:val="22"/>
          <w:szCs w:val="22"/>
        </w:rPr>
        <w:t xml:space="preserve">During the day, you can focus on frozen lakes, forests and fell landscapes. After dark, an evening snowmobile ride changes the focus toward the sky and the possibility of seeing the Aurora.</w:t>
      </w:r>
    </w:p>
    <w:p>
      <w:pPr>
        <w:spacing w:after="200"/>
      </w:pPr>
      <w:r>
        <w:rPr>
          <w:rFonts w:ascii="Arial" w:hAnsi="Arial" w:eastAsia="Arial" w:cs="Arial"/>
          <w:sz w:val="22"/>
          <w:szCs w:val="22"/>
        </w:rPr>
        <w:t xml:space="preserve">The current Northern Lights Ride by Electric Snowmobiles is specifically designed around this nighttime setting. For Aurora photography planning, see </w:t>
      </w:r>
      <w:hyperlink r:id="rId10" w:history="1">
        <w:r>
          <w:rPr>
            <w:rFonts w:ascii="Arial" w:hAnsi="Arial" w:eastAsia="Arial" w:cs="Arial"/>
            <w:color w:val="0563C1"/>
            <w:sz w:val="22"/>
            <w:szCs w:val="22"/>
            <w:u w:val="single"/>
          </w:rPr>
          <w:t xml:space="preserve">Photographing Northern Lights</w:t>
        </w:r>
      </w:hyperlink>
      <w:r>
        <w:rPr>
          <w:rFonts w:ascii="Arial" w:hAnsi="Arial" w:eastAsia="Arial" w:cs="Arial"/>
          <w:sz w:val="22"/>
          <w:szCs w:val="22"/>
        </w:rPr>
        <w:t xml:space="preserve">.</w:t>
      </w:r>
    </w:p>
    <w:p>
      <w:pPr>
        <w:pStyle w:val="Heading2"/>
      </w:pPr>
      <w:bookmarkStart w:id="8" w:name="_Toc8"/>
      <w:r>
        <w:t>Return to a Private Arctic Base</w:t>
      </w:r>
      <w:bookmarkEnd w:id="8"/>
    </w:p>
    <w:p>
      <w:pPr>
        <w:spacing w:after="200"/>
      </w:pPr>
      <w:r>
        <w:rPr>
          <w:rFonts w:ascii="Arial" w:hAnsi="Arial" w:eastAsia="Arial" w:cs="Arial"/>
          <w:sz w:val="22"/>
          <w:szCs w:val="22"/>
        </w:rPr>
        <w:t xml:space="preserve">A long day on a snowmobile becomes more enjoyable when the rest of the itinerary does not demand more activity.</w:t>
      </w:r>
    </w:p>
    <w:p>
      <w:pPr>
        <w:spacing w:after="200"/>
      </w:pPr>
      <w:r>
        <w:rPr>
          <w:rFonts w:ascii="Arial" w:hAnsi="Arial" w:eastAsia="Arial" w:cs="Arial"/>
          <w:sz w:val="22"/>
          <w:szCs w:val="22"/>
        </w:rPr>
        <w:t xml:space="preserve">At NOA Villas, the experience can be followed by time in your own private accommodation. Instead of moving directly from one tour to another, you can return to the villa, warm up and settle into a quieter evening.</w:t>
      </w:r>
    </w:p>
    <w:p>
      <w:pPr>
        <w:pStyle w:val="Heading3"/>
      </w:pPr>
      <w:r>
        <w:rPr/>
        <w:t xml:space="preserve">Choose Your Villa Around Your Stay</w:t>
      </w:r>
    </w:p>
    <w:p>
      <w:pPr>
        <w:spacing w:after="200"/>
      </w:pPr>
      <w:r>
        <w:rPr>
          <w:rFonts w:ascii="Arial" w:hAnsi="Arial" w:eastAsia="Arial" w:cs="Arial"/>
          <w:sz w:val="22"/>
          <w:szCs w:val="22"/>
        </w:rPr>
        <w:t xml:space="preserve">Different villa options can complement different styles of Lapland travel.</w:t>
      </w:r>
    </w:p>
    <w:p>
      <w:pPr>
        <w:spacing w:after="120"/>
        <w:numPr>
          <w:ilvl w:val="0"/>
          <w:numId w:val="7"/>
        </w:numPr>
      </w:pPr>
      <w:r>
        <w:rPr>
          <w:rFonts w:ascii="Arial" w:hAnsi="Arial" w:eastAsia="Arial" w:cs="Arial"/>
          <w:sz w:val="22"/>
          <w:szCs w:val="22"/>
          <w:b w:val="1"/>
          <w:bCs w:val="1"/>
        </w:rPr>
        <w:t xml:space="preserve">Deluxe Villa:</w:t>
      </w:r>
      <w:r>
        <w:rPr>
          <w:rFonts w:ascii="Arial" w:hAnsi="Arial" w:eastAsia="Arial" w:cs="Arial"/>
          <w:sz w:val="22"/>
          <w:szCs w:val="22"/>
        </w:rPr>
        <w:t xml:space="preserve"> private panoramic sauna, outdoor hot tub and a </w:t>
      </w:r>
      <w:r>
        <w:rPr>
          <w:rFonts w:ascii="Arial" w:hAnsi="Arial" w:eastAsia="Arial" w:cs="Arial"/>
          <w:sz w:val="22"/>
          <w:szCs w:val="22"/>
          <w:b w:val="1"/>
          <w:bCs w:val="1"/>
        </w:rPr>
        <w:t xml:space="preserve">28 m² private terrace</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b w:val="1"/>
          <w:bCs w:val="1"/>
        </w:rPr>
        <w:t xml:space="preserve">Superior Villa:</w:t>
      </w:r>
      <w:r>
        <w:rPr>
          <w:rFonts w:ascii="Arial" w:hAnsi="Arial" w:eastAsia="Arial" w:cs="Arial"/>
          <w:sz w:val="22"/>
          <w:szCs w:val="22"/>
        </w:rPr>
        <w:t xml:space="preserve"> private outdoor hot tub and a </w:t>
      </w:r>
      <w:r>
        <w:rPr>
          <w:rFonts w:ascii="Arial" w:hAnsi="Arial" w:eastAsia="Arial" w:cs="Arial"/>
          <w:sz w:val="22"/>
          <w:szCs w:val="22"/>
          <w:b w:val="1"/>
          <w:bCs w:val="1"/>
        </w:rPr>
        <w:t xml:space="preserve">28 m² private terrace</w:t>
      </w:r>
      <w:r>
        <w:rPr>
          <w:rFonts w:ascii="Arial" w:hAnsi="Arial" w:eastAsia="Arial" w:cs="Arial"/>
          <w:sz w:val="22"/>
          <w:szCs w:val="22"/>
        </w:rPr>
        <w:t xml:space="preserve">.</w:t>
      </w:r>
    </w:p>
    <w:p>
      <w:pPr>
        <w:spacing w:after="120"/>
        <w:numPr>
          <w:ilvl w:val="0"/>
          <w:numId w:val="7"/>
        </w:numPr>
      </w:pPr>
      <w:r>
        <w:rPr>
          <w:rFonts w:ascii="Arial" w:hAnsi="Arial" w:eastAsia="Arial" w:cs="Arial"/>
          <w:sz w:val="22"/>
          <w:szCs w:val="22"/>
          <w:b w:val="1"/>
          <w:bCs w:val="1"/>
        </w:rPr>
        <w:t xml:space="preserve">Standard Villa:</w:t>
      </w:r>
      <w:r>
        <w:rPr>
          <w:rFonts w:ascii="Arial" w:hAnsi="Arial" w:eastAsia="Arial" w:cs="Arial"/>
          <w:sz w:val="22"/>
          <w:szCs w:val="22"/>
        </w:rPr>
        <w:t xml:space="preserve"> a </w:t>
      </w:r>
      <w:r>
        <w:rPr>
          <w:rFonts w:ascii="Arial" w:hAnsi="Arial" w:eastAsia="Arial" w:cs="Arial"/>
          <w:sz w:val="22"/>
          <w:szCs w:val="22"/>
          <w:b w:val="1"/>
          <w:bCs w:val="1"/>
        </w:rPr>
        <w:t xml:space="preserve">16 m² private terrace</w:t>
      </w:r>
      <w:r>
        <w:rPr>
          <w:rFonts w:ascii="Arial" w:hAnsi="Arial" w:eastAsia="Arial" w:cs="Arial"/>
          <w:sz w:val="22"/>
          <w:szCs w:val="22"/>
        </w:rPr>
        <w:t xml:space="preserve"> for enjoying the surrounding environment.</w:t>
      </w:r>
    </w:p>
    <w:p>
      <w:pPr>
        <w:spacing w:after="120"/>
        <w:numPr>
          <w:ilvl w:val="0"/>
          <w:numId w:val="7"/>
        </w:numPr>
      </w:pPr>
      <w:r>
        <w:rPr>
          <w:rFonts w:ascii="Arial" w:hAnsi="Arial" w:eastAsia="Arial" w:cs="Arial"/>
          <w:sz w:val="22"/>
          <w:szCs w:val="22"/>
          <w:b w:val="1"/>
          <w:bCs w:val="1"/>
        </w:rPr>
        <w:t xml:space="preserve">All villa types:</w:t>
      </w:r>
      <w:r>
        <w:rPr>
          <w:rFonts w:ascii="Arial" w:hAnsi="Arial" w:eastAsia="Arial" w:cs="Arial"/>
          <w:sz w:val="22"/>
          <w:szCs w:val="22"/>
        </w:rPr>
        <w:t xml:space="preserve"> a </w:t>
      </w:r>
      <w:r>
        <w:rPr>
          <w:rFonts w:ascii="Arial" w:hAnsi="Arial" w:eastAsia="Arial" w:cs="Arial"/>
          <w:sz w:val="22"/>
          <w:szCs w:val="22"/>
          <w:b w:val="1"/>
          <w:bCs w:val="1"/>
        </w:rPr>
        <w:t xml:space="preserve">fully equipped kitchen</w:t>
      </w:r>
      <w:r>
        <w:rPr>
          <w:rFonts w:ascii="Arial" w:hAnsi="Arial" w:eastAsia="Arial" w:cs="Arial"/>
          <w:sz w:val="22"/>
          <w:szCs w:val="22"/>
        </w:rPr>
        <w:t xml:space="preserve"> for preparing meals and enjoying a more independent stay.</w:t>
      </w:r>
    </w:p>
    <w:p>
      <w:pPr>
        <w:spacing w:after="200"/>
      </w:pPr>
      <w:r>
        <w:rPr>
          <w:rFonts w:ascii="Arial" w:hAnsi="Arial" w:eastAsia="Arial" w:cs="Arial"/>
          <w:sz w:val="22"/>
          <w:szCs w:val="22"/>
        </w:rPr>
        <w:t xml:space="preserve">For guests who want the accommodation itself to connect closely with the Arctic landscape, a </w:t>
      </w:r>
      <w:hyperlink r:id="rId11" w:history="1">
        <w:r>
          <w:rPr>
            <w:rFonts w:ascii="Arial" w:hAnsi="Arial" w:eastAsia="Arial" w:cs="Arial"/>
            <w:color w:val="0563C1"/>
            <w:sz w:val="22"/>
            <w:szCs w:val="22"/>
            <w:u w:val="single"/>
          </w:rPr>
          <w:t xml:space="preserve">Glass Villa Finland</w:t>
        </w:r>
      </w:hyperlink>
      <w:r>
        <w:rPr>
          <w:rFonts w:ascii="Arial" w:hAnsi="Arial" w:eastAsia="Arial" w:cs="Arial"/>
          <w:sz w:val="22"/>
          <w:szCs w:val="22"/>
        </w:rPr>
        <w:t xml:space="preserve"> stay offers another distinctive option.</w:t>
      </w:r>
    </w:p>
    <w:p>
      <w:pPr>
        <w:spacing w:after="200"/>
      </w:pPr>
      <w:r>
        <w:rPr>
          <w:rFonts w:ascii="Arial" w:hAnsi="Arial" w:eastAsia="Arial" w:cs="Arial"/>
          <w:sz w:val="22"/>
          <w:szCs w:val="22"/>
        </w:rPr>
        <w:t xml:space="preserve">Travelers focused on Northern Lights viewing can also consider an </w:t>
      </w:r>
      <w:hyperlink r:id="rId12" w:history="1">
        <w:r>
          <w:rPr>
            <w:rFonts w:ascii="Arial" w:hAnsi="Arial" w:eastAsia="Arial" w:cs="Arial"/>
            <w:color w:val="0563C1"/>
            <w:sz w:val="22"/>
            <w:szCs w:val="22"/>
            <w:u w:val="single"/>
          </w:rPr>
          <w:t xml:space="preserve">Aurora Cabin in Lapland</w:t>
        </w:r>
      </w:hyperlink>
      <w:r>
        <w:rPr>
          <w:rFonts w:ascii="Arial" w:hAnsi="Arial" w:eastAsia="Arial" w:cs="Arial"/>
          <w:sz w:val="22"/>
          <w:szCs w:val="22"/>
        </w:rPr>
        <w:t xml:space="preserve"> as part of their wider planning.</w:t>
      </w:r>
    </w:p>
    <w:p>
      <w:pPr>
        <w:spacing w:after="200"/>
      </w:pPr>
      <w:r>
        <w:rPr>
          <w:rFonts w:ascii="Arial" w:hAnsi="Arial" w:eastAsia="Arial" w:cs="Arial"/>
          <w:sz w:val="22"/>
          <w:szCs w:val="22"/>
        </w:rPr>
        <w:t xml:space="preserve">The contrast is intentional: the snowmobile takes you outward into the wilderness, while the villa gives you a private place to slow down afterward.</w:t>
      </w:r>
    </w:p>
    <w:p>
      <w:pPr>
        <w:pStyle w:val="Heading2"/>
      </w:pPr>
      <w:bookmarkStart w:id="9" w:name="_Toc9"/>
      <w:r>
        <w:t>Planning Your Snowmobile Experience</w:t>
      </w:r>
      <w:bookmarkEnd w:id="9"/>
    </w:p>
    <w:p>
      <w:pPr>
        <w:spacing w:after="200"/>
      </w:pPr>
      <w:r>
        <w:rPr>
          <w:rFonts w:ascii="Arial" w:hAnsi="Arial" w:eastAsia="Arial" w:cs="Arial"/>
          <w:sz w:val="22"/>
          <w:szCs w:val="22"/>
        </w:rPr>
        <w:t xml:space="preserve">A little planning can make the day considerably more comfortable.</w:t>
      </w:r>
    </w:p>
    <w:p>
      <w:pPr>
        <w:spacing w:after="200"/>
      </w:pPr>
      <w:r>
        <w:rPr>
          <w:rFonts w:ascii="Arial" w:hAnsi="Arial" w:eastAsia="Arial" w:cs="Arial"/>
          <w:sz w:val="22"/>
          <w:szCs w:val="22"/>
          <w:b w:val="1"/>
          <w:bCs w:val="1"/>
        </w:rPr>
        <w:t xml:space="preserve">Start with the right format.</w:t>
      </w:r>
      <w:r>
        <w:rPr>
          <w:rFonts w:ascii="Arial" w:hAnsi="Arial" w:eastAsia="Arial" w:cs="Arial"/>
          <w:sz w:val="22"/>
          <w:szCs w:val="22"/>
        </w:rPr>
        <w:t xml:space="preserve"> Choose the shorter Taste of Wilderness experience if you want a gentle introduction. Conquer the Fells adds more riding and scenery, while Silent Wilderness Journey is better suited to travelers who want a substantial day outdoors.</w:t>
      </w:r>
    </w:p>
    <w:p>
      <w:pPr>
        <w:spacing w:after="200"/>
      </w:pPr>
      <w:r>
        <w:rPr>
          <w:rFonts w:ascii="Arial" w:hAnsi="Arial" w:eastAsia="Arial" w:cs="Arial"/>
          <w:sz w:val="22"/>
          <w:szCs w:val="22"/>
          <w:b w:val="1"/>
          <w:bCs w:val="1"/>
        </w:rPr>
        <w:t xml:space="preserve">Check who can drive.</w:t>
      </w:r>
      <w:r>
        <w:rPr>
          <w:rFonts w:ascii="Arial" w:hAnsi="Arial" w:eastAsia="Arial" w:cs="Arial"/>
          <w:sz w:val="22"/>
          <w:szCs w:val="22"/>
        </w:rPr>
        <w:t xml:space="preserve"> Drivers must be at least 18 and hold a valid EU or Finnish driving licence.</w:t>
      </w:r>
    </w:p>
    <w:p>
      <w:pPr>
        <w:spacing w:after="200"/>
      </w:pPr>
      <w:r>
        <w:rPr>
          <w:rFonts w:ascii="Arial" w:hAnsi="Arial" w:eastAsia="Arial" w:cs="Arial"/>
          <w:sz w:val="22"/>
          <w:szCs w:val="22"/>
          <w:b w:val="1"/>
          <w:bCs w:val="1"/>
        </w:rPr>
        <w:t xml:space="preserve">Consider how your group will ride.</w:t>
      </w:r>
      <w:r>
        <w:rPr>
          <w:rFonts w:ascii="Arial" w:hAnsi="Arial" w:eastAsia="Arial" w:cs="Arial"/>
          <w:sz w:val="22"/>
          <w:szCs w:val="22"/>
        </w:rPr>
        <w:t xml:space="preserve"> Snowmobiles are shared by two guests, with drivers taking turns.</w:t>
      </w:r>
    </w:p>
    <w:p>
      <w:pPr>
        <w:spacing w:after="200"/>
      </w:pPr>
      <w:r>
        <w:rPr>
          <w:rFonts w:ascii="Arial" w:hAnsi="Arial" w:eastAsia="Arial" w:cs="Arial"/>
          <w:sz w:val="22"/>
          <w:szCs w:val="22"/>
          <w:b w:val="1"/>
          <w:bCs w:val="1"/>
        </w:rPr>
        <w:t xml:space="preserve">Check children’s requirements.</w:t>
      </w:r>
      <w:r>
        <w:rPr>
          <w:rFonts w:ascii="Arial" w:hAnsi="Arial" w:eastAsia="Arial" w:cs="Arial"/>
          <w:sz w:val="22"/>
          <w:szCs w:val="22"/>
        </w:rPr>
        <w:t xml:space="preserve"> The 140 cm height threshold affects how children participate, and children under two are not recommended for snowmobile safaris.</w:t>
      </w:r>
    </w:p>
    <w:p>
      <w:pPr>
        <w:spacing w:after="200"/>
      </w:pPr>
      <w:r>
        <w:rPr>
          <w:rFonts w:ascii="Arial" w:hAnsi="Arial" w:eastAsia="Arial" w:cs="Arial"/>
          <w:sz w:val="22"/>
          <w:szCs w:val="22"/>
          <w:b w:val="1"/>
          <w:bCs w:val="1"/>
        </w:rPr>
        <w:t xml:space="preserve">Plan around the light.</w:t>
      </w:r>
      <w:r>
        <w:rPr>
          <w:rFonts w:ascii="Arial" w:hAnsi="Arial" w:eastAsia="Arial" w:cs="Arial"/>
          <w:sz w:val="22"/>
          <w:szCs w:val="22"/>
        </w:rPr>
        <w:t xml:space="preserve"> Daytime rides emphasize the landscape, while the Northern Lights Ride is designed for an evening Arctic atmosphere.</w:t>
      </w:r>
    </w:p>
    <w:p>
      <w:pPr>
        <w:spacing w:after="200"/>
      </w:pPr>
      <w:r>
        <w:rPr>
          <w:rFonts w:ascii="Arial" w:hAnsi="Arial" w:eastAsia="Arial" w:cs="Arial"/>
          <w:sz w:val="22"/>
          <w:szCs w:val="22"/>
          <w:b w:val="1"/>
          <w:bCs w:val="1"/>
        </w:rPr>
        <w:t xml:space="preserve">Check the current listing before booking.</w:t>
      </w:r>
      <w:r>
        <w:rPr>
          <w:rFonts w:ascii="Arial" w:hAnsi="Arial" w:eastAsia="Arial" w:cs="Arial"/>
          <w:sz w:val="22"/>
          <w:szCs w:val="22"/>
        </w:rPr>
        <w:t xml:space="preserve"> Weather, trail conditions and safety requirements can affect the final itinerary.</w:t>
      </w:r>
    </w:p>
    <w:p>
      <w:pPr>
        <w:spacing w:after="200"/>
      </w:pPr>
      <w:r>
        <w:rPr>
          <w:rFonts w:ascii="Arial" w:hAnsi="Arial" w:eastAsia="Arial" w:cs="Arial"/>
          <w:sz w:val="22"/>
          <w:szCs w:val="22"/>
        </w:rPr>
        <w:t xml:space="preserve">You can explore the current </w:t>
      </w:r>
      <w:hyperlink r:id="rId13" w:history="1">
        <w:r>
          <w:rPr>
            <w:rFonts w:ascii="Arial" w:hAnsi="Arial" w:eastAsia="Arial" w:cs="Arial"/>
            <w:color w:val="0563C1"/>
            <w:sz w:val="22"/>
            <w:szCs w:val="22"/>
            <w:u w:val="single"/>
          </w:rPr>
          <w:t xml:space="preserve">NOA Villas Experiences</w:t>
        </w:r>
      </w:hyperlink>
      <w:r>
        <w:rPr>
          <w:rFonts w:ascii="Arial" w:hAnsi="Arial" w:eastAsia="Arial" w:cs="Arial"/>
          <w:sz w:val="22"/>
          <w:szCs w:val="22"/>
        </w:rPr>
        <w:t xml:space="preserve"> collection for the available Arctic activities, while current bookable dates and experience details are handled through the </w:t>
      </w:r>
      <w:hyperlink r:id="rId14" w:history="1">
        <w:r>
          <w:rPr>
            <w:rFonts w:ascii="Arial" w:hAnsi="Arial" w:eastAsia="Arial" w:cs="Arial"/>
            <w:color w:val="0563C1"/>
            <w:sz w:val="22"/>
            <w:szCs w:val="22"/>
            <w:u w:val="single"/>
          </w:rPr>
          <w:t xml:space="preserve">NOA Villas Experiences and Services</w:t>
        </w:r>
      </w:hyperlink>
      <w:r>
        <w:rPr>
          <w:rFonts w:ascii="Arial" w:hAnsi="Arial" w:eastAsia="Arial" w:cs="Arial"/>
          <w:sz w:val="22"/>
          <w:szCs w:val="22"/>
        </w:rPr>
        <w:t xml:space="preserve"> booking system.</w:t>
      </w:r>
    </w:p>
    <w:p>
      <w:pPr/>
      <w:r>
        <w:rPr>
          <w:rFonts w:ascii="Arial" w:hAnsi="Arial" w:eastAsia="Arial" w:cs="Arial"/>
          <w:sz w:val="22"/>
          <w:szCs w:val="22"/>
        </w:rPr>
        <w:t xml:space="preserve">2 H</w:t>
      </w:r>
    </w:p>
    <w:p>
      <w:pPr/>
      <w:r>
        <w:rPr>
          <w:rFonts w:ascii="Arial" w:hAnsi="Arial" w:eastAsia="Arial" w:cs="Arial"/>
          <w:sz w:val="22"/>
          <w:szCs w:val="22"/>
        </w:rPr>
        <w:t xml:space="preserve">DEC – MAR</w:t>
      </w:r>
    </w:p>
    <w:p>
      <w:pPr>
        <w:pStyle w:val="Heading3"/>
      </w:pPr>
      <w:bookmarkStart w:id="10" w:name="_Toc10"/>
      <w:r>
        <w:t>Husky safari</w:t>
      </w:r>
      <w:bookmarkEnd w:id="10"/>
    </w:p>
    <w:p>
      <w:pPr>
        <w:spacing w:after="200"/>
      </w:pPr>
      <w:r>
        <w:rPr>
          <w:rFonts w:ascii="Arial" w:hAnsi="Arial" w:eastAsia="Arial" w:cs="Arial"/>
          <w:sz w:val="22"/>
          <w:szCs w:val="22"/>
        </w:rPr>
        <w:t xml:space="preserve">Drive your own team through silent pine forest at first light.</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APR</w:t>
      </w:r>
    </w:p>
    <w:p>
      <w:pPr>
        <w:pStyle w:val="Heading3"/>
      </w:pPr>
      <w:bookmarkStart w:id="11" w:name="_Toc11"/>
      <w:r>
        <w:t>Snowmobile safari</w:t>
      </w:r>
      <w:bookmarkEnd w:id="11"/>
    </w:p>
    <w:p>
      <w:pPr>
        <w:spacing w:after="200"/>
      </w:pPr>
      <w:r>
        <w:rPr>
          <w:rFonts w:ascii="Arial" w:hAnsi="Arial" w:eastAsia="Arial" w:cs="Arial"/>
          <w:sz w:val="22"/>
          <w:szCs w:val="22"/>
        </w:rPr>
        <w:t xml:space="preserve">Explore frozen rivers, forest trails and open Arctic landscapes by snowmobile.</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 H</w:t>
      </w:r>
    </w:p>
    <w:p>
      <w:pPr/>
      <w:r>
        <w:rPr>
          <w:rFonts w:ascii="Arial" w:hAnsi="Arial" w:eastAsia="Arial" w:cs="Arial"/>
          <w:sz w:val="22"/>
          <w:szCs w:val="22"/>
        </w:rPr>
        <w:t xml:space="preserve">DEC-APR</w:t>
      </w:r>
    </w:p>
    <w:p>
      <w:pPr>
        <w:pStyle w:val="Heading3"/>
      </w:pPr>
      <w:bookmarkStart w:id="12" w:name="_Toc12"/>
      <w:r>
        <w:t>Reindeer farm and feeding</w:t>
      </w:r>
      <w:bookmarkEnd w:id="12"/>
    </w:p>
    <w:p>
      <w:pPr>
        <w:spacing w:after="200"/>
      </w:pPr>
      <w:r>
        <w:rPr>
          <w:rFonts w:ascii="Arial" w:hAnsi="Arial" w:eastAsia="Arial" w:cs="Arial"/>
          <w:sz w:val="22"/>
          <w:szCs w:val="22"/>
        </w:rPr>
        <w:t xml:space="preserve">Meet local reindeer herders and spend time feeding Lapland's most iconic animals.</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FULL DAY</w:t>
      </w:r>
    </w:p>
    <w:p>
      <w:pPr/>
      <w:r>
        <w:rPr>
          <w:rFonts w:ascii="Arial" w:hAnsi="Arial" w:eastAsia="Arial" w:cs="Arial"/>
          <w:sz w:val="22"/>
          <w:szCs w:val="22"/>
        </w:rPr>
        <w:t xml:space="preserve">DEC – APR</w:t>
      </w:r>
    </w:p>
    <w:p>
      <w:pPr>
        <w:pStyle w:val="Heading3"/>
      </w:pPr>
      <w:bookmarkStart w:id="13" w:name="_Toc13"/>
      <w:r>
        <w:t>Reindeer and husky day in Savukoski</w:t>
      </w:r>
      <w:bookmarkEnd w:id="13"/>
    </w:p>
    <w:p>
      <w:pPr>
        <w:spacing w:after="200"/>
      </w:pPr>
      <w:r>
        <w:rPr>
          <w:rFonts w:ascii="Arial" w:hAnsi="Arial" w:eastAsia="Arial" w:cs="Arial"/>
          <w:sz w:val="22"/>
          <w:szCs w:val="22"/>
        </w:rPr>
        <w:t xml:space="preserve">Discover two of Lapland's most authentic traditions in one unforgettable day.</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2.5 H</w:t>
      </w:r>
    </w:p>
    <w:p>
      <w:pPr/>
      <w:r>
        <w:rPr>
          <w:rFonts w:ascii="Arial" w:hAnsi="Arial" w:eastAsia="Arial" w:cs="Arial"/>
          <w:sz w:val="22"/>
          <w:szCs w:val="22"/>
        </w:rPr>
        <w:t xml:space="preserve">DEC – APR</w:t>
      </w:r>
    </w:p>
    <w:p>
      <w:pPr>
        <w:pStyle w:val="Heading3"/>
      </w:pPr>
      <w:bookmarkStart w:id="14" w:name="_Toc14"/>
      <w:r>
        <w:t>Sliding snowshoeing</w:t>
      </w:r>
      <w:bookmarkEnd w:id="14"/>
    </w:p>
    <w:p>
      <w:pPr>
        <w:spacing w:after="200"/>
      </w:pPr>
      <w:r>
        <w:rPr>
          <w:rFonts w:ascii="Arial" w:hAnsi="Arial" w:eastAsia="Arial" w:cs="Arial"/>
          <w:sz w:val="22"/>
          <w:szCs w:val="22"/>
        </w:rPr>
        <w:t xml:space="preserve">A uniquely Finnish way to explore snowy forests and winter landscapes.</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DEC – MAR</w:t>
      </w:r>
    </w:p>
    <w:p>
      <w:pPr>
        <w:pStyle w:val="Heading3"/>
      </w:pPr>
      <w:bookmarkStart w:id="15" w:name="_Toc15"/>
      <w:r>
        <w:t>Premium private polar night snowshoeing</w:t>
      </w:r>
      <w:bookmarkEnd w:id="15"/>
    </w:p>
    <w:p>
      <w:pPr>
        <w:spacing w:after="200"/>
      </w:pPr>
      <w:r>
        <w:rPr>
          <w:rFonts w:ascii="Arial" w:hAnsi="Arial" w:eastAsia="Arial" w:cs="Arial"/>
          <w:sz w:val="22"/>
          <w:szCs w:val="22"/>
        </w:rPr>
        <w:t xml:space="preserve">Experience Lapland after dark with a private guide beneath Arctic skies.</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FLEXIBLE</w:t>
      </w:r>
    </w:p>
    <w:p>
      <w:pPr/>
      <w:r>
        <w:rPr>
          <w:rFonts w:ascii="Arial" w:hAnsi="Arial" w:eastAsia="Arial" w:cs="Arial"/>
          <w:sz w:val="22"/>
          <w:szCs w:val="22"/>
        </w:rPr>
        <w:t xml:space="preserve">YEAR-ROUND</w:t>
      </w:r>
    </w:p>
    <w:p>
      <w:pPr>
        <w:pStyle w:val="Heading3"/>
      </w:pPr>
      <w:bookmarkStart w:id="16" w:name="_Toc16"/>
      <w:r>
        <w:t>eFatbike rental</w:t>
      </w:r>
      <w:bookmarkEnd w:id="16"/>
    </w:p>
    <w:p>
      <w:pPr>
        <w:spacing w:after="200"/>
      </w:pPr>
      <w:r>
        <w:rPr>
          <w:rFonts w:ascii="Arial" w:hAnsi="Arial" w:eastAsia="Arial" w:cs="Arial"/>
          <w:sz w:val="22"/>
          <w:szCs w:val="22"/>
        </w:rPr>
        <w:t xml:space="preserve">Explore forest trails and riverside routes independently and at your own pace.</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3 H</w:t>
      </w:r>
    </w:p>
    <w:p>
      <w:pPr/>
      <w:r>
        <w:rPr>
          <w:rFonts w:ascii="Arial" w:hAnsi="Arial" w:eastAsia="Arial" w:cs="Arial"/>
          <w:sz w:val="22"/>
          <w:szCs w:val="22"/>
        </w:rPr>
        <w:t xml:space="preserve">JAN – APR</w:t>
      </w:r>
    </w:p>
    <w:p>
      <w:pPr>
        <w:pStyle w:val="Heading3"/>
      </w:pPr>
      <w:bookmarkStart w:id="17" w:name="_Toc17"/>
      <w:r>
        <w:t>Ice fishing</w:t>
      </w:r>
      <w:bookmarkEnd w:id="17"/>
    </w:p>
    <w:p>
      <w:pPr>
        <w:spacing w:after="200"/>
      </w:pPr>
      <w:r>
        <w:rPr>
          <w:rFonts w:ascii="Arial" w:hAnsi="Arial" w:eastAsia="Arial" w:cs="Arial"/>
          <w:sz w:val="22"/>
          <w:szCs w:val="22"/>
        </w:rPr>
        <w:t xml:space="preserve">Learn traditional ice fishing on one of Lapland's defining winter landscapes.</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4 H</w:t>
      </w:r>
    </w:p>
    <w:p>
      <w:pPr/>
      <w:r>
        <w:rPr>
          <w:rFonts w:ascii="Arial" w:hAnsi="Arial" w:eastAsia="Arial" w:cs="Arial"/>
          <w:sz w:val="22"/>
          <w:szCs w:val="22"/>
        </w:rPr>
        <w:t xml:space="preserve">DEC – MAR</w:t>
      </w:r>
    </w:p>
    <w:p>
      <w:pPr>
        <w:pStyle w:val="Heading3"/>
      </w:pPr>
      <w:bookmarkStart w:id="18" w:name="_Toc18"/>
      <w:r>
        <w:t>Santa's visit</w:t>
      </w:r>
      <w:bookmarkEnd w:id="18"/>
    </w:p>
    <w:p>
      <w:pPr>
        <w:spacing w:after="200"/>
      </w:pPr>
      <w:r>
        <w:rPr>
          <w:rFonts w:ascii="Arial" w:hAnsi="Arial" w:eastAsia="Arial" w:cs="Arial"/>
          <w:sz w:val="22"/>
          <w:szCs w:val="22"/>
        </w:rPr>
        <w:t xml:space="preserve">Step into a truly magical Christmas experience in the heart of Finnish Lapland.</w:t>
      </w:r>
    </w:p>
    <w:p>
      <w:pPr>
        <w:spacing w:after="200"/>
      </w:pPr>
      <w:hyperlink r:id="rId14" w:history="1">
        <w:r>
          <w:rPr>
            <w:rFonts w:ascii="Arial" w:hAnsi="Arial" w:eastAsia="Arial" w:cs="Arial"/>
            <w:color w:val="0563C1"/>
            <w:sz w:val="22"/>
            <w:szCs w:val="22"/>
            <w:u w:val="single"/>
          </w:rPr>
          <w:t xml:space="preserve">ADD TO MY STAY</w:t>
        </w:r>
      </w:hyperlink>
    </w:p>
    <w:p>
      <w:pPr/>
      <w:r>
        <w:rPr>
          <w:rFonts w:ascii="Arial" w:hAnsi="Arial" w:eastAsia="Arial" w:cs="Arial"/>
          <w:sz w:val="22"/>
          <w:szCs w:val="22"/>
        </w:rPr>
        <w:t xml:space="preserve">75 MIN</w:t>
      </w:r>
    </w:p>
    <w:p>
      <w:pPr/>
      <w:r>
        <w:rPr>
          <w:rFonts w:ascii="Arial" w:hAnsi="Arial" w:eastAsia="Arial" w:cs="Arial"/>
          <w:sz w:val="22"/>
          <w:szCs w:val="22"/>
        </w:rPr>
        <w:t xml:space="preserve">DEC – MAR</w:t>
      </w:r>
    </w:p>
    <w:p>
      <w:pPr>
        <w:pStyle w:val="Heading3"/>
      </w:pPr>
      <w:bookmarkStart w:id="19" w:name="_Toc19"/>
      <w:r>
        <w:t>Mindful yoga</w:t>
      </w:r>
      <w:bookmarkEnd w:id="19"/>
    </w:p>
    <w:p>
      <w:pPr>
        <w:spacing w:after="200"/>
      </w:pPr>
      <w:r>
        <w:rPr>
          <w:rFonts w:ascii="Arial" w:hAnsi="Arial" w:eastAsia="Arial" w:cs="Arial"/>
          <w:sz w:val="22"/>
          <w:szCs w:val="22"/>
        </w:rPr>
        <w:t xml:space="preserve">Breathe deeply, move mindfully and connect with nature.</w:t>
      </w:r>
    </w:p>
    <w:p>
      <w:pPr>
        <w:spacing w:after="200"/>
      </w:pPr>
      <w:hyperlink r:id="rId14" w:history="1">
        <w:r>
          <w:rPr>
            <w:rFonts w:ascii="Arial" w:hAnsi="Arial" w:eastAsia="Arial" w:cs="Arial"/>
            <w:color w:val="0563C1"/>
            <w:sz w:val="22"/>
            <w:szCs w:val="22"/>
            <w:u w:val="single"/>
          </w:rPr>
          <w:t xml:space="preserve">ADD TO MY STAY</w:t>
        </w:r>
      </w:hyperlink>
    </w:p>
    <w:p>
      <w:pPr>
        <w:pStyle w:val="Heading2"/>
      </w:pPr>
      <w:bookmarkStart w:id="20" w:name="_Toc20"/>
      <w:r>
        <w:t>Frequently Asked Questions</w:t>
      </w:r>
      <w:bookmarkEnd w:id="20"/>
    </w:p>
    <w:p>
      <w:pPr>
        <w:pStyle w:val="Heading3"/>
      </w:pPr>
      <w:r>
        <w:rPr/>
        <w:t xml:space="preserve">What is the best snowmobile safari in Lapland?</w:t>
      </w:r>
    </w:p>
    <w:p>
      <w:pPr>
        <w:spacing w:after="200"/>
      </w:pPr>
      <w:r>
        <w:rPr>
          <w:rFonts w:ascii="Arial" w:hAnsi="Arial" w:eastAsia="Arial" w:cs="Arial"/>
          <w:sz w:val="22"/>
          <w:szCs w:val="22"/>
        </w:rPr>
        <w:t xml:space="preserve">It depends on your preferred pace. Taste of Wilderness is a beginner-friendly introduction, Conquer the Fells offers a longer scenic route, Northern Lights Ride focuses on an evening experience, and Silent Wilderness Journey provides the longest individual adventure.</w:t>
      </w:r>
    </w:p>
    <w:p>
      <w:pPr>
        <w:pStyle w:val="Heading3"/>
      </w:pPr>
      <w:r>
        <w:rPr/>
        <w:t xml:space="preserve">Can I drive a snowmobile at NOA Villas?</w:t>
      </w:r>
    </w:p>
    <w:p>
      <w:pPr>
        <w:spacing w:after="200"/>
      </w:pPr>
      <w:r>
        <w:rPr>
          <w:rFonts w:ascii="Arial" w:hAnsi="Arial" w:eastAsia="Arial" w:cs="Arial"/>
          <w:sz w:val="22"/>
          <w:szCs w:val="22"/>
        </w:rPr>
        <w:t xml:space="preserve">Yes, eligible guests can drive on the applicable experiences. Drivers must be at least </w:t>
      </w:r>
      <w:r>
        <w:rPr>
          <w:rFonts w:ascii="Arial" w:hAnsi="Arial" w:eastAsia="Arial" w:cs="Arial"/>
          <w:sz w:val="22"/>
          <w:szCs w:val="22"/>
          <w:b w:val="1"/>
          <w:bCs w:val="1"/>
        </w:rPr>
        <w:t xml:space="preserve">18 years old</w:t>
      </w:r>
      <w:r>
        <w:rPr>
          <w:rFonts w:ascii="Arial" w:hAnsi="Arial" w:eastAsia="Arial" w:cs="Arial"/>
          <w:sz w:val="22"/>
          <w:szCs w:val="22"/>
        </w:rPr>
        <w:t xml:space="preserve"> and hold a valid </w:t>
      </w:r>
      <w:r>
        <w:rPr>
          <w:rFonts w:ascii="Arial" w:hAnsi="Arial" w:eastAsia="Arial" w:cs="Arial"/>
          <w:sz w:val="22"/>
          <w:szCs w:val="22"/>
          <w:b w:val="1"/>
          <w:bCs w:val="1"/>
        </w:rPr>
        <w:t xml:space="preserve">EU or Finnish driving licence</w:t>
      </w:r>
      <w:r>
        <w:rPr>
          <w:rFonts w:ascii="Arial" w:hAnsi="Arial" w:eastAsia="Arial" w:cs="Arial"/>
          <w:sz w:val="22"/>
          <w:szCs w:val="22"/>
        </w:rPr>
        <w:t xml:space="preserve">.</w:t>
      </w:r>
    </w:p>
    <w:p>
      <w:pPr>
        <w:pStyle w:val="Heading3"/>
      </w:pPr>
      <w:r>
        <w:rPr/>
        <w:t xml:space="preserve">Do two people share one snowmobile?</w:t>
      </w:r>
    </w:p>
    <w:p>
      <w:pPr>
        <w:spacing w:after="200"/>
      </w:pPr>
      <w:r>
        <w:rPr>
          <w:rFonts w:ascii="Arial" w:hAnsi="Arial" w:eastAsia="Arial" w:cs="Arial"/>
          <w:sz w:val="22"/>
          <w:szCs w:val="22"/>
        </w:rPr>
        <w:t xml:space="preserve">Yes. The current snowmobile terms state that each snowmobile is shared by two guests, who take turns driving.</w:t>
      </w:r>
    </w:p>
    <w:p>
      <w:pPr>
        <w:pStyle w:val="Heading3"/>
      </w:pPr>
      <w:r>
        <w:rPr/>
        <w:t xml:space="preserve">Can children join a snowmobile safari?</w:t>
      </w:r>
    </w:p>
    <w:p>
      <w:pPr>
        <w:spacing w:after="200"/>
      </w:pPr>
      <w:r>
        <w:rPr>
          <w:rFonts w:ascii="Arial" w:hAnsi="Arial" w:eastAsia="Arial" w:cs="Arial"/>
          <w:sz w:val="22"/>
          <w:szCs w:val="22"/>
        </w:rPr>
        <w:t xml:space="preserve">Children can participate under the conditions of the individual experience. Children over </w:t>
      </w:r>
      <w:r>
        <w:rPr>
          <w:rFonts w:ascii="Arial" w:hAnsi="Arial" w:eastAsia="Arial" w:cs="Arial"/>
          <w:sz w:val="22"/>
          <w:szCs w:val="22"/>
          <w:b w:val="1"/>
          <w:bCs w:val="1"/>
        </w:rPr>
        <w:t xml:space="preserve">140 cm</w:t>
      </w:r>
      <w:r>
        <w:rPr>
          <w:rFonts w:ascii="Arial" w:hAnsi="Arial" w:eastAsia="Arial" w:cs="Arial"/>
          <w:sz w:val="22"/>
          <w:szCs w:val="22"/>
        </w:rPr>
        <w:t xml:space="preserve"> may be able to ride behind an adult subject to the guide’s safety assessment, while children under 140 cm may ride in a sled pulled by the guide’s snowmobile on applicable experiences. Children under two are not recommended.</w:t>
      </w:r>
    </w:p>
    <w:p>
      <w:pPr>
        <w:pStyle w:val="Heading3"/>
      </w:pPr>
      <w:r>
        <w:rPr/>
        <w:t xml:space="preserve">How long are the snowmobile experiences?</w:t>
      </w:r>
    </w:p>
    <w:p>
      <w:pPr>
        <w:spacing w:after="200"/>
      </w:pPr>
      <w:r>
        <w:rPr>
          <w:rFonts w:ascii="Arial" w:hAnsi="Arial" w:eastAsia="Arial" w:cs="Arial"/>
          <w:sz w:val="22"/>
          <w:szCs w:val="22"/>
        </w:rPr>
        <w:t xml:space="preserve">The current individual electric snowmobile experiences have different total durations: </w:t>
      </w:r>
      <w:r>
        <w:rPr>
          <w:rFonts w:ascii="Arial" w:hAnsi="Arial" w:eastAsia="Arial" w:cs="Arial"/>
          <w:sz w:val="22"/>
          <w:szCs w:val="22"/>
          <w:b w:val="1"/>
          <w:bCs w:val="1"/>
        </w:rPr>
        <w:t xml:space="preserve">270 minutes</w:t>
      </w:r>
      <w:r>
        <w:rPr>
          <w:rFonts w:ascii="Arial" w:hAnsi="Arial" w:eastAsia="Arial" w:cs="Arial"/>
          <w:sz w:val="22"/>
          <w:szCs w:val="22"/>
        </w:rPr>
        <w:t xml:space="preserve"> for Taste of Wilderness, </w:t>
      </w:r>
      <w:r>
        <w:rPr>
          <w:rFonts w:ascii="Arial" w:hAnsi="Arial" w:eastAsia="Arial" w:cs="Arial"/>
          <w:sz w:val="22"/>
          <w:szCs w:val="22"/>
          <w:b w:val="1"/>
          <w:bCs w:val="1"/>
        </w:rPr>
        <w:t xml:space="preserve">330 minutes</w:t>
      </w:r>
      <w:r>
        <w:rPr>
          <w:rFonts w:ascii="Arial" w:hAnsi="Arial" w:eastAsia="Arial" w:cs="Arial"/>
          <w:sz w:val="22"/>
          <w:szCs w:val="22"/>
        </w:rPr>
        <w:t xml:space="preserve"> for Conquer the Fells, </w:t>
      </w:r>
      <w:r>
        <w:rPr>
          <w:rFonts w:ascii="Arial" w:hAnsi="Arial" w:eastAsia="Arial" w:cs="Arial"/>
          <w:sz w:val="22"/>
          <w:szCs w:val="22"/>
          <w:b w:val="1"/>
          <w:bCs w:val="1"/>
        </w:rPr>
        <w:t xml:space="preserve">270 minutes</w:t>
      </w:r>
      <w:r>
        <w:rPr>
          <w:rFonts w:ascii="Arial" w:hAnsi="Arial" w:eastAsia="Arial" w:cs="Arial"/>
          <w:sz w:val="22"/>
          <w:szCs w:val="22"/>
        </w:rPr>
        <w:t xml:space="preserve"> for Northern Lights Ride and </w:t>
      </w:r>
      <w:r>
        <w:rPr>
          <w:rFonts w:ascii="Arial" w:hAnsi="Arial" w:eastAsia="Arial" w:cs="Arial"/>
          <w:sz w:val="22"/>
          <w:szCs w:val="22"/>
          <w:b w:val="1"/>
          <w:bCs w:val="1"/>
        </w:rPr>
        <w:t xml:space="preserve">450 minutes</w:t>
      </w:r>
      <w:r>
        <w:rPr>
          <w:rFonts w:ascii="Arial" w:hAnsi="Arial" w:eastAsia="Arial" w:cs="Arial"/>
          <w:sz w:val="22"/>
          <w:szCs w:val="22"/>
        </w:rPr>
        <w:t xml:space="preserve"> for Silent Wilderness Journey.</w:t>
      </w:r>
    </w:p>
    <w:p>
      <w:pPr>
        <w:pStyle w:val="Heading3"/>
      </w:pPr>
      <w:r>
        <w:rPr/>
        <w:t xml:space="preserve">Is snowmobiling suitable for beginners?</w:t>
      </w:r>
    </w:p>
    <w:p>
      <w:pPr>
        <w:spacing w:after="200"/>
      </w:pPr>
      <w:r>
        <w:rPr>
          <w:rFonts w:ascii="Arial" w:hAnsi="Arial" w:eastAsia="Arial" w:cs="Arial"/>
          <w:sz w:val="22"/>
          <w:szCs w:val="22"/>
        </w:rPr>
        <w:t xml:space="preserve">Yes. The current Taste of Wilderness by Electric Snowmobiles experience is specifically described as beginner-friendly and provides a shorter introduction to Arctic snowmobiling.</w:t>
      </w:r>
    </w:p>
    <w:p>
      <w:pPr>
        <w:pStyle w:val="Heading3"/>
      </w:pPr>
      <w:r>
        <w:rPr/>
        <w:t xml:space="preserve">Can I see the Northern Lights during a snowmobile ride?</w:t>
      </w:r>
    </w:p>
    <w:p>
      <w:pPr>
        <w:spacing w:after="200"/>
      </w:pPr>
      <w:r>
        <w:rPr>
          <w:rFonts w:ascii="Arial" w:hAnsi="Arial" w:eastAsia="Arial" w:cs="Arial"/>
          <w:sz w:val="22"/>
          <w:szCs w:val="22"/>
        </w:rPr>
        <w:t xml:space="preserve">The current Northern Lights Ride by Electric Snowmobiles is designed around evening Arctic conditions and searching for the Aurora. However, Northern Lights visibility depends on weather and natural conditions and cannot be guaranteed.</w:t>
      </w:r>
    </w:p>
    <w:p>
      <w:pPr>
        <w:pStyle w:val="Heading3"/>
      </w:pPr>
      <w:r>
        <w:rPr/>
        <w:t xml:space="preserve">Is lunch included in a snowmobile safari?</w:t>
      </w:r>
    </w:p>
    <w:p>
      <w:pPr>
        <w:spacing w:after="200"/>
      </w:pPr>
      <w:r>
        <w:rPr>
          <w:rFonts w:ascii="Arial" w:hAnsi="Arial" w:eastAsia="Arial" w:cs="Arial"/>
          <w:sz w:val="22"/>
          <w:szCs w:val="22"/>
        </w:rPr>
        <w:t xml:space="preserve">An authentic outdoor lunch is included with the </w:t>
      </w:r>
      <w:r>
        <w:rPr>
          <w:rFonts w:ascii="Arial" w:hAnsi="Arial" w:eastAsia="Arial" w:cs="Arial"/>
          <w:sz w:val="22"/>
          <w:szCs w:val="22"/>
          <w:b w:val="1"/>
          <w:bCs w:val="1"/>
        </w:rPr>
        <w:t xml:space="preserve">Silent Wilderness Journey by Electric Snowmobiles</w:t>
      </w:r>
      <w:r>
        <w:rPr>
          <w:rFonts w:ascii="Arial" w:hAnsi="Arial" w:eastAsia="Arial" w:cs="Arial"/>
          <w:sz w:val="22"/>
          <w:szCs w:val="22"/>
        </w:rPr>
        <w:t xml:space="preserve">. Other experiences have different inclusions, so check the individual listing for your chosen safari.</w:t>
      </w:r>
    </w:p>
    <w:p>
      <w:pPr>
        <w:pStyle w:val="Heading3"/>
      </w:pPr>
      <w:r>
        <w:rPr/>
        <w:t xml:space="preserve">What happens if the weather changes?</w:t>
      </w:r>
    </w:p>
    <w:p>
      <w:pPr>
        <w:spacing w:after="200"/>
      </w:pPr>
      <w:r>
        <w:rPr>
          <w:rFonts w:ascii="Arial" w:hAnsi="Arial" w:eastAsia="Arial" w:cs="Arial"/>
          <w:sz w:val="22"/>
          <w:szCs w:val="22"/>
        </w:rPr>
        <w:t xml:space="preserve">Routes and activities can be adjusted when weather, safety or operational conditions require it. The final experience may therefore differ from the planned route when necessary.</w:t>
      </w:r>
    </w:p>
    <w:p>
      <w:pPr>
        <w:pStyle w:val="Heading3"/>
      </w:pPr>
      <w:r>
        <w:rPr/>
        <w:t xml:space="preserve">How do I book a snowmobile safari with my NOA Villas stay?</w:t>
      </w:r>
    </w:p>
    <w:p>
      <w:pPr>
        <w:spacing w:after="200"/>
      </w:pPr>
      <w:r>
        <w:rPr>
          <w:rFonts w:ascii="Arial" w:hAnsi="Arial" w:eastAsia="Arial" w:cs="Arial"/>
          <w:sz w:val="22"/>
          <w:szCs w:val="22"/>
        </w:rPr>
        <w:t xml:space="preserve">Explore the available snowmobile experiences and check the current bookable options and dates through the NOA Villas booking system.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4753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luxury-villa-finland/" TargetMode="External"/><Relationship Id="rId8" Type="http://schemas.openxmlformats.org/officeDocument/2006/relationships/hyperlink" Target="https://noavillas.fi/best-places-to-see-northern-lights/" TargetMode="External"/><Relationship Id="rId9" Type="http://schemas.openxmlformats.org/officeDocument/2006/relationships/hyperlink" Target="https://noavillas.fi/lapland-christmas-packages/" TargetMode="External"/><Relationship Id="rId10" Type="http://schemas.openxmlformats.org/officeDocument/2006/relationships/hyperlink" Target="https://noavillas.fi/photographing-northern-lights/" TargetMode="External"/><Relationship Id="rId11" Type="http://schemas.openxmlformats.org/officeDocument/2006/relationships/hyperlink" Target="https://noavillas.fi/glass-villa-finland/" TargetMode="External"/><Relationship Id="rId12" Type="http://schemas.openxmlformats.org/officeDocument/2006/relationships/hyperlink" Target="https://noavillas.fi/aurora-cabin-lapland/" TargetMode="External"/><Relationship Id="rId13" Type="http://schemas.openxmlformats.org/officeDocument/2006/relationships/hyperlink" Target="https://noavillas.fi/experiences/" TargetMode="External"/><Relationship Id="rId14"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2026-09-12T06:20:31+00:00</dcterms:created>
  <dcterms:modified xsi:type="dcterms:W3CDTF">2026-09-12T06:20:31+00:00</dcterms:modified>
</cp:coreProperties>
</file>

<file path=docProps/custom.xml><?xml version="1.0" encoding="utf-8"?>
<Properties xmlns="http://schemas.openxmlformats.org/officeDocument/2006/custom-properties" xmlns:vt="http://schemas.openxmlformats.org/officeDocument/2006/docPropsVTypes"/>
</file>