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Canada Flight Delay Compensation - Skycop</w:t>
      </w:r>
    </w:p>
    <w:p>
      <w:pPr>
        <w:spacing w:after="360"/>
      </w:pPr>
      <w:r>
        <w:rPr>
          <w:rFonts w:ascii="Arial" w:hAnsi="Arial" w:eastAsia="Arial" w:cs="Arial"/>
          <w:color w:val="666666"/>
          <w:sz w:val="22"/>
          <w:szCs w:val="22"/>
          <w:i w:val="1"/>
          <w:iCs w:val="1"/>
        </w:rPr>
        <w:t xml:space="preserve">Meta Description: Delayed or cancelled Air Canada flight? Claim up to £520 in compensation ✅ Check your eligibility in seconds with Skycop and get paid within 2 working days.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Canada</w:t>
      </w:r>
    </w:p>
    <w:p>
      <w:pPr>
        <w:pStyle w:val="Heading2"/>
      </w:pPr>
      <w:bookmarkStart w:id="0" w:name="_Toc0"/>
      <w:r>
        <w:t>Everything you need to know about Air Canada Flight Compensation</w:t>
      </w:r>
      <w:bookmarkEnd w:id="0"/>
    </w:p>
    <w:p>
      <w:pPr>
        <w:spacing w:after="120"/>
        <w:numPr>
          <w:ilvl w:val="0"/>
          <w:numId w:val="7"/>
        </w:numPr>
      </w:pPr>
      <w:r>
        <w:rPr>
          <w:rFonts w:ascii="Arial" w:hAnsi="Arial" w:eastAsia="Arial" w:cs="Arial"/>
          <w:sz w:val="22"/>
          <w:szCs w:val="22"/>
        </w:rPr>
        <w:t xml:space="preserve">Air Canada is Canada's largest airline, serving millions of passengers each year.</w:t>
      </w:r>
    </w:p>
    <w:p>
      <w:pPr>
        <w:spacing w:after="120"/>
        <w:numPr>
          <w:ilvl w:val="0"/>
          <w:numId w:val="7"/>
        </w:numPr>
      </w:pPr>
      <w:r>
        <w:rPr>
          <w:rFonts w:ascii="Arial" w:hAnsi="Arial" w:eastAsia="Arial" w:cs="Arial"/>
          <w:sz w:val="22"/>
          <w:szCs w:val="22"/>
        </w:rPr>
        <w:t xml:space="preserve">You may claim compensation for flight delays of three hours or more, cancellations without sufficient notice, or denied boarding due to overbooking.</w:t>
      </w:r>
    </w:p>
    <w:p>
      <w:pPr>
        <w:spacing w:after="120"/>
        <w:numPr>
          <w:ilvl w:val="0"/>
          <w:numId w:val="7"/>
        </w:numPr>
      </w:pPr>
      <w:r>
        <w:rPr>
          <w:rFonts w:ascii="Arial" w:hAnsi="Arial" w:eastAsia="Arial" w:cs="Arial"/>
          <w:sz w:val="22"/>
          <w:szCs w:val="22"/>
        </w:rPr>
        <w:t xml:space="preserve">UK261/EU261 regulations are applicable for flights departing from the EU, while APPR covers Canadian domestic and international flights.</w:t>
      </w:r>
    </w:p>
    <w:p>
      <w:pPr>
        <w:spacing w:after="120"/>
        <w:numPr>
          <w:ilvl w:val="0"/>
          <w:numId w:val="7"/>
        </w:numPr>
      </w:pPr>
      <w:r>
        <w:rPr>
          <w:rFonts w:ascii="Arial" w:hAnsi="Arial" w:eastAsia="Arial" w:cs="Arial"/>
          <w:sz w:val="22"/>
          <w:szCs w:val="22"/>
        </w:rPr>
        <w:t xml:space="preserve">Compensation is not provided for disruptions caused by weather, airport strikes, or other extraordinary circumstances.</w:t>
      </w:r>
    </w:p>
    <w:p>
      <w:pPr>
        <w:spacing w:after="120"/>
        <w:numPr>
          <w:ilvl w:val="0"/>
          <w:numId w:val="7"/>
        </w:numPr>
      </w:pPr>
      <w:r>
        <w:rPr>
          <w:rFonts w:ascii="Arial" w:hAnsi="Arial" w:eastAsia="Arial" w:cs="Arial"/>
          <w:sz w:val="22"/>
          <w:szCs w:val="22"/>
        </w:rPr>
        <w:t xml:space="preserve">Compensation amounts can reach up to £520 for significant delays or cancellations, depending on the flight distance.</w:t>
      </w:r>
    </w:p>
    <w:p>
      <w:pPr>
        <w:spacing w:after="120"/>
        <w:numPr>
          <w:ilvl w:val="0"/>
          <w:numId w:val="7"/>
        </w:numPr>
      </w:pPr>
      <w:r>
        <w:rPr>
          <w:rFonts w:ascii="Arial" w:hAnsi="Arial" w:eastAsia="Arial" w:cs="Arial"/>
          <w:sz w:val="22"/>
          <w:szCs w:val="22"/>
        </w:rPr>
        <w:t xml:space="preserve">Air Canada is required to assist passengers with meals, refreshments, and accommodation during major disruptions.</w:t>
      </w:r>
    </w:p>
    <w:p>
      <w:pPr>
        <w:spacing w:after="120"/>
        <w:numPr>
          <w:ilvl w:val="0"/>
          <w:numId w:val="7"/>
        </w:numPr>
      </w:pPr>
      <w:r>
        <w:rPr>
          <w:rFonts w:ascii="Arial" w:hAnsi="Arial" w:eastAsia="Arial" w:cs="Arial"/>
          <w:sz w:val="22"/>
          <w:szCs w:val="22"/>
        </w:rPr>
        <w:t xml:space="preserve">To claim compensation, contact Air Canada's customer service and follow their response process, or seek assistance from Skycop.</w:t>
      </w:r>
    </w:p>
    <w:p>
      <w:pPr>
        <w:spacing w:after="120"/>
        <w:numPr>
          <w:ilvl w:val="0"/>
          <w:numId w:val="7"/>
        </w:numPr>
      </w:pPr>
      <w:r>
        <w:rPr>
          <w:rFonts w:ascii="Arial" w:hAnsi="Arial" w:eastAsia="Arial" w:cs="Arial"/>
          <w:sz w:val="22"/>
          <w:szCs w:val="22"/>
        </w:rPr>
        <w:t xml:space="preserve">You have one year from the flight date to file a compensation claim for delays or cancellations.</w:t>
      </w:r>
    </w:p>
    <w:p>
      <w:pPr>
        <w:spacing w:after="120"/>
        <w:numPr>
          <w:ilvl w:val="0"/>
          <w:numId w:val="7"/>
        </w:numPr>
      </w:pPr>
      <w:r>
        <w:rPr>
          <w:rFonts w:ascii="Arial" w:hAnsi="Arial" w:eastAsia="Arial" w:cs="Arial"/>
          <w:sz w:val="22"/>
          <w:szCs w:val="22"/>
        </w:rPr>
        <w:t xml:space="preserve">Accepting a travel voucher may waive your right to compensation, so check the terms carefully.</w:t>
      </w:r>
    </w:p>
    <w:p>
      <w:pPr>
        <w:spacing w:after="120"/>
        <w:numPr>
          <w:ilvl w:val="0"/>
          <w:numId w:val="7"/>
        </w:numPr>
      </w:pPr>
      <w:r>
        <w:rPr>
          <w:rFonts w:ascii="Arial" w:hAnsi="Arial" w:eastAsia="Arial" w:cs="Arial"/>
          <w:sz w:val="22"/>
          <w:szCs w:val="22"/>
        </w:rPr>
        <w:t xml:space="preserve">Skycop offers risk-free assistance with claiming compensation, ensuring you don't have to pay if your claim is unsuccessful.</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Air Canada Compensation Eligibility</w:t>
      </w:r>
      <w:bookmarkEnd w:id="2"/>
    </w:p>
    <w:p>
      <w:pPr>
        <w:pStyle w:val="Heading3"/>
      </w:pPr>
      <w:bookmarkStart w:id="3" w:name="_Toc3"/>
      <w:r>
        <w:t>When You Are Eligible</w:t>
      </w:r>
      <w:bookmarkEnd w:id="3"/>
    </w:p>
    <w:p>
      <w:pPr>
        <w:spacing w:after="200"/>
      </w:pPr>
      <w:r>
        <w:rPr>
          <w:rFonts w:ascii="Arial" w:hAnsi="Arial" w:eastAsia="Arial" w:cs="Arial"/>
          <w:sz w:val="22"/>
          <w:szCs w:val="22"/>
        </w:rPr>
        <w:t xml:space="preserve">If your Air Canada flight is delayed or cancelled for the reasons below, you may be entitled to compensation:</w:t>
      </w:r>
      <w:br/>
      <w:br/>
      <w:r>
        <w:rPr>
          <w:rFonts w:ascii="Arial" w:hAnsi="Arial" w:eastAsia="Arial" w:cs="Arial"/>
          <w:sz w:val="22"/>
          <w:szCs w:val="22"/>
        </w:rPr>
        <w:t xml:space="preserve">- Flight delayed by three hours or more.</w:t>
      </w:r>
      <w:br/>
      <w:r>
        <w:rPr>
          <w:rFonts w:ascii="Arial" w:hAnsi="Arial" w:eastAsia="Arial" w:cs="Arial"/>
          <w:sz w:val="22"/>
          <w:szCs w:val="22"/>
        </w:rPr>
        <w:t xml:space="preserve">- Flight cancelled without sufficient notice</w:t>
      </w:r>
      <w:br/>
      <w:r>
        <w:rPr>
          <w:rFonts w:ascii="Arial" w:hAnsi="Arial" w:eastAsia="Arial" w:cs="Arial"/>
          <w:sz w:val="22"/>
          <w:szCs w:val="22"/>
        </w:rPr>
        <w:t xml:space="preserve">- Denied boarding due to overbooking</w:t>
      </w:r>
      <w:br/>
      <w:r>
        <w:rPr>
          <w:rFonts w:ascii="Arial" w:hAnsi="Arial" w:eastAsia="Arial" w:cs="Arial"/>
          <w:sz w:val="22"/>
          <w:szCs w:val="22"/>
        </w:rPr>
        <w:t xml:space="preserve">- Missed connection with a delay of three hours or more. </w:t>
      </w:r>
      <w:br/>
      <w:br/>
      <w:r>
        <w:rPr>
          <w:rFonts w:ascii="Arial" w:hAnsi="Arial" w:eastAsia="Arial" w:cs="Arial"/>
          <w:sz w:val="22"/>
          <w:szCs w:val="22"/>
        </w:rPr>
        <w:t xml:space="preserve">Please note: UK261/EU261 applies only to flights departing from the EU, while Canada’s Air Passenger Protection Regulations (APPR) cover flights to, from, or within Canada. </w:t>
      </w:r>
    </w:p>
    <w:p>
      <w:pPr>
        <w:pStyle w:val="Heading3"/>
      </w:pPr>
      <w:bookmarkStart w:id="4" w:name="_Toc4"/>
      <w:r>
        <w:t>When You Are Not Eligible</w:t>
      </w:r>
      <w:bookmarkEnd w:id="4"/>
    </w:p>
    <w:p>
      <w:pPr>
        <w:spacing w:after="200"/>
      </w:pPr>
      <w:r>
        <w:rPr>
          <w:rFonts w:ascii="Arial" w:hAnsi="Arial" w:eastAsia="Arial" w:cs="Arial"/>
          <w:sz w:val="22"/>
          <w:szCs w:val="22"/>
        </w:rPr>
        <w:t xml:space="preserve">There are situations where Air Canada is not obliged to pay compensation:</w:t>
      </w:r>
      <w:br/>
      <w:br/>
      <w:r>
        <w:rPr>
          <w:rFonts w:ascii="Arial" w:hAnsi="Arial" w:eastAsia="Arial" w:cs="Arial"/>
          <w:sz w:val="22"/>
          <w:szCs w:val="22"/>
        </w:rPr>
        <w:t xml:space="preserve">- Disruptions caused by weather</w:t>
      </w:r>
      <w:br/>
      <w:r>
        <w:rPr>
          <w:rFonts w:ascii="Arial" w:hAnsi="Arial" w:eastAsia="Arial" w:cs="Arial"/>
          <w:sz w:val="22"/>
          <w:szCs w:val="22"/>
        </w:rPr>
        <w:t xml:space="preserve">- Airport strikes</w:t>
      </w:r>
      <w:br/>
      <w:r>
        <w:rPr>
          <w:rFonts w:ascii="Arial" w:hAnsi="Arial" w:eastAsia="Arial" w:cs="Arial"/>
          <w:sz w:val="22"/>
          <w:szCs w:val="22"/>
        </w:rPr>
        <w:t xml:space="preserve">- Air traffic control restrictions</w:t>
      </w:r>
      <w:br/>
      <w:r>
        <w:rPr>
          <w:rFonts w:ascii="Arial" w:hAnsi="Arial" w:eastAsia="Arial" w:cs="Arial"/>
          <w:sz w:val="22"/>
          <w:szCs w:val="22"/>
        </w:rPr>
        <w:t xml:space="preserve">- Technical issues affecting safety </w:t>
      </w:r>
      <w:br/>
      <w:br/>
      <w:r>
        <w:rPr>
          <w:rFonts w:ascii="Arial" w:hAnsi="Arial" w:eastAsia="Arial" w:cs="Arial"/>
          <w:sz w:val="22"/>
          <w:szCs w:val="22"/>
        </w:rPr>
        <w:t xml:space="preserve">Even in these cases, Air Canada must still provide assistance, such as meals, refreshments, or hotel accommodation, depending on the circumstances. </w:t>
      </w:r>
    </w:p>
    <w:p>
      <w:pPr>
        <w:pStyle w:val="Heading2"/>
      </w:pPr>
      <w:bookmarkStart w:id="5" w:name="_Toc5"/>
      <w:r>
        <w:t>Air Canada Strikes: Compensation for Missed Connections and Flight Disruptions</w:t>
      </w:r>
      <w:bookmarkEnd w:id="5"/>
    </w:p>
    <w:p>
      <w:pPr>
        <w:spacing w:after="200"/>
      </w:pPr>
      <w:r>
        <w:rPr>
          <w:rFonts w:ascii="Arial" w:hAnsi="Arial" w:eastAsia="Arial" w:cs="Arial"/>
          <w:sz w:val="22"/>
          <w:szCs w:val="22"/>
        </w:rPr>
        <w:t xml:space="preserve">Air Canada operates one of North America’s largest combined domestic and international networks, connecting Canadian hubs with Europe, the United States, Asia, and other global destinations. Because many passengers rely on tightly scheduled transfers through Toronto, Montreal, and Vancouver, strike action involving flight crews, maintenance staff, or ground operations can quickly disrupt onward journeys, cross-border itineraries, and long-haul connections. During busy travel periods, even short operational interruptions may affect passengers travelling across multiple international routes.</w:t>
      </w:r>
    </w:p>
    <w:p>
      <w:pPr>
        <w:spacing w:after="200"/>
      </w:pPr>
      <w:r>
        <w:rPr>
          <w:rFonts w:ascii="Arial" w:hAnsi="Arial" w:eastAsia="Arial" w:cs="Arial"/>
          <w:sz w:val="22"/>
          <w:szCs w:val="22"/>
        </w:rPr>
        <w:t xml:space="preserve">When disruption is caused directly by Air Canada employees on eligible EU and UK routes, passengers could still qualify for compensation under EU Regulation EC261/2004 and UK261 rules where applicable. Flight cancellations or significant delays may entitle travellers to £220 for shorter routes, £350 for medium-distance flights, or up to £520 for longer international journeys depending on the final arrival delay. However, disruption linked to airport operations, air traffic control restrictions, severe winter weather, or security-related incidents is generally considered outside the airline’s control.</w:t>
      </w:r>
    </w:p>
    <w:p>
      <w:pPr>
        <w:spacing w:after="200"/>
      </w:pPr>
      <w:r>
        <w:rPr>
          <w:rFonts w:ascii="Arial" w:hAnsi="Arial" w:eastAsia="Arial" w:cs="Arial"/>
          <w:sz w:val="22"/>
          <w:szCs w:val="22"/>
        </w:rPr>
        <w:t xml:space="preserve">Even when compensation is unavailable, Air Canada must still provide meals, hotel accommodation where necessary, re-routing assistance, and communication support during major disruption. Skycop helps passengers review eligibility, prepare supporting documents, and pursue compensation claims on a no win, no fee basis.</w:t>
      </w:r>
    </w:p>
    <w:p>
      <w:pPr>
        <w:pStyle w:val="Heading2"/>
      </w:pPr>
      <w:r>
        <w:rPr/>
        <w:t xml:space="preserve">How Much Can You Claim from Air Canada?</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Flight Delay or Cancellation Compensation</w:t>
            </w:r>
          </w:p>
        </w:tc>
        <w:tc>
          <w:tcPr>
            <w:vAlign w:val="center"/>
            <w:shd w:val="clear" w:fill="E8E8E8"/>
            <w:noWrap/>
          </w:tcPr>
          <w:p>
            <w:pPr>
              <w:spacing w:before="0" w:after="0"/>
            </w:pPr>
            <w:r>
              <w:rPr>
                <w:rFonts w:ascii="Arial" w:hAnsi="Arial" w:eastAsia="Arial" w:cs="Arial"/>
                <w:sz w:val="20"/>
                <w:szCs w:val="20"/>
                <w:b w:val="1"/>
                <w:bCs w:val="1"/>
              </w:rPr>
              <w:t xml:space="preserve">Denied Boarding</w:t>
            </w:r>
          </w:p>
        </w:tc>
      </w:tr>
      <w:tr>
        <w:trPr/>
        <w:tc>
          <w:tcPr>
            <w:vAlign w:val="center"/>
            <w:shd w:val="clear"/>
            <w:noWrap/>
          </w:tcPr>
          <w:p>
            <w:pPr>
              <w:spacing w:before="0" w:after="0"/>
            </w:pPr>
            <w:r>
              <w:rPr>
                <w:rFonts w:ascii="Arial" w:hAnsi="Arial" w:eastAsia="Arial" w:cs="Arial"/>
                <w:sz w:val="20"/>
                <w:szCs w:val="20"/>
                <w:b w:val="0"/>
                <w:bCs w:val="0"/>
              </w:rPr>
              <w:t xml:space="preserve">CAD 400 for flights delayed 3 to 6 hours. CAD 700 for flights delayed 6 to 9 hours. CAD 1,000 for flights delayed over 9 hours.</w:t>
            </w:r>
          </w:p>
        </w:tc>
        <w:tc>
          <w:tcPr>
            <w:vAlign w:val="center"/>
            <w:shd w:val="clear"/>
            <w:noWrap/>
          </w:tcPr>
          <w:p>
            <w:pPr>
              <w:spacing w:before="0" w:after="0"/>
            </w:pPr>
            <w:r>
              <w:rPr>
                <w:rFonts w:ascii="Arial" w:hAnsi="Arial" w:eastAsia="Arial" w:cs="Arial"/>
                <w:sz w:val="20"/>
                <w:szCs w:val="20"/>
                <w:b w:val="0"/>
                <w:bCs w:val="0"/>
              </w:rPr>
              <w:t xml:space="preserve">CAD 900 if your new flight was less than 6 hours late. CAD 1,800 if the delay was 6 to 9 hours. CAD 2,400 if the delay was over 9 hours.</w:t>
            </w:r>
          </w:p>
        </w:tc>
      </w:tr>
    </w:tbl>
    <w:p>
      <w:pPr>
        <w:pStyle w:val="Heading2"/>
      </w:pPr>
      <w:bookmarkStart w:id="6" w:name="_Toc6"/>
      <w:r>
        <w:t>Did Air Canada Cancel Your Flight at Short Notice?</w:t>
      </w:r>
      <w:bookmarkEnd w:id="6"/>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r>
        <w:rPr/>
        <w:t xml:space="preserve">Air Canada Compensation for Baggage Issues</w:t>
      </w:r>
    </w:p>
    <w:p>
      <w:pPr>
        <w:spacing w:after="200"/>
      </w:pPr>
      <w:r>
        <w:rPr>
          <w:rFonts w:ascii="Arial" w:hAnsi="Arial" w:eastAsia="Arial" w:cs="Arial"/>
          <w:sz w:val="22"/>
          <w:szCs w:val="22"/>
        </w:rPr>
        <w:t xml:space="preserve">If your baggage is delayed, lost, or damaged, you have rights under the Air Passenger Protection Regulations (APPR):</w:t>
      </w:r>
    </w:p>
    <w:p>
      <w:pPr>
        <w:spacing w:after="120"/>
        <w:numPr>
          <w:ilvl w:val="0"/>
          <w:numId w:val="7"/>
        </w:numPr>
      </w:pPr>
      <w:r>
        <w:rPr>
          <w:rFonts w:ascii="Arial" w:hAnsi="Arial" w:eastAsia="Arial" w:cs="Arial"/>
          <w:sz w:val="22"/>
          <w:szCs w:val="22"/>
        </w:rPr>
        <w:t xml:space="preserve">Air Canada should refund any checked baggage fees and cover essential items until your luggage arrives.</w:t>
      </w:r>
    </w:p>
    <w:p>
      <w:pPr>
        <w:spacing w:after="120"/>
        <w:numPr>
          <w:ilvl w:val="0"/>
          <w:numId w:val="7"/>
        </w:numPr>
      </w:pPr>
      <w:r>
        <w:rPr>
          <w:rFonts w:ascii="Arial" w:hAnsi="Arial" w:eastAsia="Arial" w:cs="Arial"/>
          <w:sz w:val="22"/>
          <w:szCs w:val="22"/>
        </w:rPr>
        <w:t xml:space="preserve">If Air Canada loses or damages your baggage, you could get up to CAD 2,870 under the Montreal Convention.</w:t>
      </w:r>
    </w:p>
    <w:p>
      <w:pPr>
        <w:spacing w:after="200"/>
      </w:pPr>
      <w:r>
        <w:rPr>
          <w:rFonts w:ascii="Arial" w:hAnsi="Arial" w:eastAsia="Arial" w:cs="Arial"/>
          <w:sz w:val="22"/>
          <w:szCs w:val="22"/>
        </w:rPr>
        <w:t xml:space="preserve">Always report baggage issues as soon as possible and keep receipts for any essentials you purchase, as Air Canada is required to reimburse these expenses.</w:t>
      </w:r>
    </w:p>
    <w:p>
      <w:pPr>
        <w:spacing w:after="200"/>
      </w:pPr>
      <w:r>
        <w:rPr>
          <w:rFonts w:ascii="Arial" w:hAnsi="Arial" w:eastAsia="Arial" w:cs="Arial"/>
          <w:sz w:val="22"/>
          <w:szCs w:val="22"/>
        </w:rPr>
        <w:t xml:space="preserve"/>
      </w:r>
    </w:p>
    <w:p>
      <w:pPr>
        <w:pStyle w:val="Heading3"/>
      </w:pPr>
      <w:bookmarkStart w:id="7" w:name="_Toc7"/>
      <w:r>
        <w:t>How to Claim Air Canada Compensation</w:t>
      </w:r>
      <w:bookmarkEnd w:id="7"/>
    </w:p>
    <w:p/>
    <w:p>
      <w:pPr>
        <w:spacing w:after="200"/>
      </w:pPr>
      <w:r>
        <w:rPr>
          <w:rFonts w:ascii="Arial" w:hAnsi="Arial" w:eastAsia="Arial" w:cs="Arial"/>
          <w:sz w:val="22"/>
          <w:szCs w:val="22"/>
        </w:rPr>
        <w:t xml:space="preserve">If your situation qualifies for compensation, follow the steps below.</w:t>
      </w:r>
    </w:p>
    <w:p>
      <w:pPr>
        <w:pStyle w:val="Heading3"/>
      </w:pPr>
      <w:bookmarkStart w:id="8" w:name="_Toc8"/>
      <w:r>
        <w:t>1. Contact the Airline</w:t>
      </w:r>
      <w:bookmarkEnd w:id="8"/>
    </w:p>
    <w:p>
      <w:pPr>
        <w:spacing w:after="200"/>
      </w:pPr>
      <w:r>
        <w:rPr>
          <w:rFonts w:ascii="Arial" w:hAnsi="Arial" w:eastAsia="Arial" w:cs="Arial"/>
          <w:sz w:val="22"/>
          <w:szCs w:val="22"/>
        </w:rPr>
        <w:t xml:space="preserve">Contact Air Canada’s customer service, provide your flight details, and explain your situation as clearly as possible.</w:t>
      </w:r>
    </w:p>
    <w:p>
      <w:pPr>
        <w:pStyle w:val="Heading3"/>
      </w:pPr>
      <w:bookmarkStart w:id="9" w:name="_Toc9"/>
      <w:r>
        <w:t>2. Wait for a Response</w:t>
      </w:r>
      <w:bookmarkEnd w:id="9"/>
    </w:p>
    <w:p>
      <w:pPr>
        <w:spacing w:after="200"/>
      </w:pPr>
      <w:r>
        <w:rPr>
          <w:rFonts w:ascii="Arial" w:hAnsi="Arial" w:eastAsia="Arial" w:cs="Arial"/>
          <w:sz w:val="22"/>
          <w:szCs w:val="22"/>
        </w:rPr>
        <w:t xml:space="preserve">Air Canada has 30 days to respond to your claim. If they fail to do so, or if you are unhappy with the outcome, you can escalate the matter further.</w:t>
      </w:r>
    </w:p>
    <w:p>
      <w:pPr>
        <w:pStyle w:val="Heading3"/>
      </w:pPr>
      <w:bookmarkStart w:id="10" w:name="_Toc10"/>
      <w:r>
        <w:t>3. Escalate the Issue</w:t>
      </w:r>
      <w:bookmarkEnd w:id="10"/>
    </w:p>
    <w:p>
      <w:pPr>
        <w:spacing w:after="200"/>
      </w:pPr>
      <w:r>
        <w:rPr>
          <w:rFonts w:ascii="Arial" w:hAnsi="Arial" w:eastAsia="Arial" w:cs="Arial"/>
          <w:sz w:val="22"/>
          <w:szCs w:val="22"/>
        </w:rPr>
        <w:t xml:space="preserve">If Air Canada does not respond, you can contact the Canadian Transportation Agency, which will review the case and help ensure the issue is resolved.</w:t>
      </w:r>
    </w:p>
    <w:p>
      <w:pPr>
        <w:pStyle w:val="Heading3"/>
      </w:pPr>
      <w:bookmarkStart w:id="11" w:name="_Toc11"/>
      <w:r>
        <w:t>4. Contact Skycop</w:t>
      </w:r>
      <w:bookmarkEnd w:id="11"/>
    </w:p>
    <w:p>
      <w:pPr>
        <w:spacing w:after="200"/>
      </w:pPr>
      <w:r>
        <w:rPr>
          <w:rFonts w:ascii="Arial" w:hAnsi="Arial" w:eastAsia="Arial" w:cs="Arial"/>
          <w:sz w:val="22"/>
          <w:szCs w:val="22"/>
        </w:rPr>
        <w:t xml:space="preserve">If you prefer, Skycop can manage the entire process on your behalf. If your claim is unsuccessful, you won’t have to pay anything.</w:t>
      </w:r>
    </w:p>
    <w:p>
      <w:pPr>
        <w:pStyle w:val="Heading2"/>
      </w:pPr>
      <w:bookmarkStart w:id="12" w:name="_Toc12"/>
      <w:r>
        <w:t>Check if Your Air Canada Flight Is Eligible for Compensation</w:t>
      </w:r>
      <w:bookmarkEnd w:id="12"/>
    </w:p>
    <w:p>
      <w:pPr>
        <w:spacing w:after="200"/>
      </w:pPr>
      <w:r>
        <w:rPr>
          <w:rFonts w:ascii="Arial" w:hAnsi="Arial" w:eastAsia="Arial" w:cs="Arial"/>
          <w:sz w:val="22"/>
          <w:szCs w:val="22"/>
        </w:rPr>
        <w:t xml:space="preserve">Think your flight may qualify? It’s worth checking — you could be entitled to compensation for the inconvenience.</w:t>
      </w:r>
    </w:p>
    <w:p>
      <w:pPr>
        <w:spacing w:after="200"/>
      </w:pPr>
      <w:hyperlink r:id="rId8" w:history="1">
        <w:r>
          <w:rPr>
            <w:rFonts w:ascii="Arial" w:hAnsi="Arial" w:eastAsia="Arial" w:cs="Arial"/>
            <w:color w:val="0563C1"/>
            <w:sz w:val="22"/>
            <w:szCs w:val="22"/>
            <w:u w:val="single"/>
          </w:rPr>
          <w:t xml:space="preserve">Check Compensation</w:t>
        </w:r>
      </w:hyperlink>
    </w:p>
    <w:p>
      <w:pPr>
        <w:pStyle w:val="Heading3"/>
      </w:pPr>
      <w:bookmarkStart w:id="13" w:name="_Toc13"/>
      <w:r>
        <w:t>Why Choose Skycop for Your Claim?</w:t>
      </w:r>
      <w:bookmarkEnd w:id="13"/>
    </w:p>
    <w:p/>
    <w:p>
      <w:pPr>
        <w:spacing w:after="200"/>
      </w:pPr>
      <w:r>
        <w:rPr>
          <w:rFonts w:ascii="Arial" w:hAnsi="Arial" w:eastAsia="Arial" w:cs="Arial"/>
          <w:sz w:val="22"/>
          <w:szCs w:val="22"/>
        </w:rPr>
        <w:t xml:space="preserve">Claiming compensation from Air Canada can be complicated — Skycop makes the process much easier.</w:t>
      </w:r>
    </w:p>
    <w:p>
      <w:pPr>
        <w:pStyle w:val="Heading3"/>
      </w:pPr>
      <w:bookmarkStart w:id="14" w:name="_Toc14"/>
      <w:r>
        <w:t>Legal Experts</w:t>
      </w:r>
      <w:bookmarkEnd w:id="14"/>
    </w:p>
    <w:p>
      <w:pPr>
        <w:spacing w:after="200"/>
      </w:pPr>
      <w:r>
        <w:rPr>
          <w:rFonts w:ascii="Arial" w:hAnsi="Arial" w:eastAsia="Arial" w:cs="Arial"/>
          <w:sz w:val="22"/>
          <w:szCs w:val="22"/>
        </w:rPr>
        <w:t xml:space="preserve">We understand the regulations and are ready to stand up for your rights and help you secure the compensation you’re owed.</w:t>
      </w:r>
    </w:p>
    <w:p>
      <w:pPr>
        <w:pStyle w:val="Heading3"/>
      </w:pPr>
      <w:bookmarkStart w:id="15" w:name="_Toc15"/>
      <w:r>
        <w:t>No Financial Risk</w:t>
      </w:r>
      <w:bookmarkEnd w:id="15"/>
    </w:p>
    <w:p>
      <w:pPr>
        <w:spacing w:after="200"/>
      </w:pPr>
      <w:r>
        <w:rPr>
          <w:rFonts w:ascii="Arial" w:hAnsi="Arial" w:eastAsia="Arial" w:cs="Arial"/>
          <w:sz w:val="22"/>
          <w:szCs w:val="22"/>
        </w:rPr>
        <w:t xml:space="preserve">If we don’t win your case, you won’t have to pay anything — it’s completely risk-free.</w:t>
      </w:r>
    </w:p>
    <w:p>
      <w:pPr>
        <w:pStyle w:val="Heading3"/>
      </w:pPr>
      <w:bookmarkStart w:id="16" w:name="_Toc16"/>
      <w:r>
        <w:t>Fast Assistance</w:t>
      </w:r>
      <w:bookmarkEnd w:id="16"/>
    </w:p>
    <w:p>
      <w:pPr>
        <w:spacing w:after="200"/>
      </w:pPr>
      <w:r>
        <w:rPr>
          <w:rFonts w:ascii="Arial" w:hAnsi="Arial" w:eastAsia="Arial" w:cs="Arial"/>
          <w:sz w:val="22"/>
          <w:szCs w:val="22"/>
        </w:rPr>
        <w:t xml:space="preserve">We begin working on your claim promptly and keep you informed at every stage of the process.</w:t>
      </w:r>
    </w:p>
    <w:p>
      <w:pPr>
        <w:pStyle w:val="Heading2"/>
      </w:pPr>
      <w:bookmarkStart w:id="17" w:name="_Toc17"/>
      <w:r>
        <w:t>Frequently Asked Questions</w:t>
      </w:r>
      <w:bookmarkEnd w:id="17"/>
    </w:p>
    <w:p>
      <w:pPr>
        <w:pStyle w:val="Heading3"/>
      </w:pPr>
      <w:bookmarkStart w:id="18" w:name="_Toc18"/>
      <w:r>
        <w:t>Does Air Canada Compensate for Delayed Flights?</w:t>
      </w:r>
      <w:bookmarkEnd w:id="18"/>
    </w:p>
    <w:p>
      <w:pPr>
        <w:spacing w:after="200"/>
      </w:pPr>
      <w:r>
        <w:rPr>
          <w:rFonts w:ascii="Arial" w:hAnsi="Arial" w:eastAsia="Arial" w:cs="Arial"/>
          <w:sz w:val="22"/>
          <w:szCs w:val="22"/>
        </w:rPr>
        <w:t xml:space="preserve">Yes — if the delay is within Air Canada’s control and lasts more than three hours, you may be entitled to compensation of up to around £520.</w:t>
      </w:r>
    </w:p>
    <w:p>
      <w:pPr>
        <w:pStyle w:val="Heading3"/>
      </w:pPr>
      <w:bookmarkStart w:id="19" w:name="_Toc19"/>
      <w:r>
        <w:t>Can Air Canada passengers claim compensation for missed connections caused by strike action?</w:t>
      </w:r>
      <w:bookmarkEnd w:id="19"/>
    </w:p>
    <w:p>
      <w:pPr>
        <w:spacing w:after="200"/>
      </w:pPr>
      <w:r>
        <w:rPr>
          <w:rFonts w:ascii="Arial" w:hAnsi="Arial" w:eastAsia="Arial" w:cs="Arial"/>
          <w:sz w:val="22"/>
          <w:szCs w:val="22"/>
        </w:rPr>
        <w:t xml:space="preserve">Passengers may still qualify for compensation if strike action by Air Canada staff caused a cancellation, significant delay, or missed connection on an eligible EU or UK route. Under EU Regulation EC261/2004 and UK261 rules, eligible travellers could receive compensation of up to £520 depending on the flight distance and final arrival delay. However, disruption caused by severe weather, airport operations, or air traffic control restrictions is usually considered an extraordinary circumstance, meaning compensation may not apply.</w:t>
      </w:r>
    </w:p>
    <w:p>
      <w:pPr>
        <w:pStyle w:val="Heading3"/>
      </w:pPr>
      <w:bookmarkStart w:id="20" w:name="_Toc20"/>
      <w:r>
        <w:t>Do I Get Compensation if Air Canada Cancels My Flight?</w:t>
      </w:r>
      <w:bookmarkEnd w:id="20"/>
    </w:p>
    <w:p>
      <w:pPr>
        <w:spacing w:after="200"/>
      </w:pPr>
      <w:r>
        <w:rPr>
          <w:rFonts w:ascii="Arial" w:hAnsi="Arial" w:eastAsia="Arial" w:cs="Arial"/>
          <w:sz w:val="22"/>
          <w:szCs w:val="22"/>
        </w:rPr>
        <w:t xml:space="preserve">If the cancellation was within the airline’s control and you were not informed with sufficient notice, you may be entitled to compensation.</w:t>
      </w:r>
    </w:p>
    <w:p>
      <w:pPr>
        <w:pStyle w:val="Heading3"/>
      </w:pPr>
      <w:bookmarkStart w:id="21" w:name="_Toc21"/>
      <w:r>
        <w:t>What is EC 261/2004, and Does It Apply to Air Canada?</w:t>
      </w:r>
      <w:bookmarkEnd w:id="21"/>
    </w:p>
    <w:p>
      <w:pPr>
        <w:spacing w:after="200"/>
      </w:pPr>
      <w:r>
        <w:rPr>
          <w:rFonts w:ascii="Arial" w:hAnsi="Arial" w:eastAsia="Arial" w:cs="Arial"/>
          <w:sz w:val="22"/>
          <w:szCs w:val="22"/>
        </w:rPr>
        <w:t xml:space="preserve">It’s an EU regulation that protects air passengers in cases of flight delays, cancellations, and denied boarding. It applies to flights departing from the EU.If your Air Canada flight departs from the EU, then UK 261/2004 (or UK261 after Brexit) applies.</w:t>
      </w:r>
    </w:p>
    <w:p>
      <w:pPr>
        <w:pStyle w:val="Heading3"/>
      </w:pPr>
      <w:bookmarkStart w:id="22" w:name="_Toc22"/>
      <w:r>
        <w:t>Can I Still Claim Compensation if I Accepted a Travel Voucher?</w:t>
      </w:r>
      <w:bookmarkEnd w:id="22"/>
    </w:p>
    <w:p>
      <w:pPr>
        <w:spacing w:after="200"/>
      </w:pPr>
      <w:r>
        <w:rPr>
          <w:rFonts w:ascii="Arial" w:hAnsi="Arial" w:eastAsia="Arial" w:cs="Arial"/>
          <w:sz w:val="22"/>
          <w:szCs w:val="22"/>
        </w:rPr>
        <w:t xml:space="preserve">Accepting a voucher may waive your right to compensation. Always check the terms and conditions carefully before accepting any offer to ensure you can still claim compensation later.</w:t>
      </w:r>
    </w:p>
    <w:p>
      <w:pPr>
        <w:pStyle w:val="Heading3"/>
      </w:pPr>
      <w:bookmarkStart w:id="23" w:name="_Toc23"/>
      <w:r>
        <w:t>Would you like to know how to submit the claim with Air Canada?</w:t>
      </w:r>
      <w:bookmarkEnd w:id="23"/>
    </w:p>
    <w:p>
      <w:pPr>
        <w:spacing w:after="200"/>
      </w:pPr>
      <w:r>
        <w:rPr>
          <w:rFonts w:ascii="Arial" w:hAnsi="Arial" w:eastAsia="Arial" w:cs="Arial"/>
          <w:sz w:val="22"/>
          <w:szCs w:val="22"/>
        </w:rPr>
        <w:t xml:space="preserve">You have up to 1 year from the flight date to file a claim and receive compensation for delays, cancellations, and denied boarding.</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4" w:name="_Toc24"/>
      <w:r>
        <w:t>Successful Cases Against These Airlines and Others</w:t>
      </w:r>
      <w:bookmarkEnd w:id="24"/>
    </w:p>
    <w:p/>
    <w:p>
      <w:pPr>
        <w:spacing w:after="200"/>
      </w:pPr>
      <w:r>
        <w:rPr>
          <w:rFonts w:ascii="Arial" w:hAnsi="Arial" w:eastAsia="Arial" w:cs="Arial"/>
          <w:sz w:val="22"/>
          <w:szCs w:val="22"/>
        </w:rPr>
        <w:t xml:space="preserve">Skycop has successfully pursued compensation claims against all of these major airlines for flight delays, cancellations, and overbooking. Contact us today if your journey has been disrupted by these airlines or any others.</w:t>
      </w:r>
    </w:p>
    <w:p>
      <w:pPr>
        <w:pStyle w:val="Heading3"/>
      </w:pPr>
      <w:bookmarkStart w:id="25" w:name="_Toc25"/>
      <w:r>
        <w:t>Assistance Available at These Airports and More</w:t>
      </w:r>
      <w:bookmarkEnd w:id="25"/>
    </w:p>
    <w:p/>
    <w:p>
      <w:pPr>
        <w:spacing w:after="200"/>
      </w:pPr>
      <w:r>
        <w:rPr>
          <w:rFonts w:ascii="Arial" w:hAnsi="Arial" w:eastAsia="Arial" w:cs="Arial"/>
          <w:sz w:val="22"/>
          <w:szCs w:val="22"/>
        </w:rPr>
        <w:t xml:space="preserve">Skycop can assist disrupted passengers at airports across the UK. If you have been affected by overbooked flights, cancellations, or delayed arrivals, get in touch with us today to find out how much compensation you may be entitled to claim.</w:t>
      </w:r>
    </w:p>
    <w:p>
      <w:pPr>
        <w:pStyle w:val="Heading3"/>
      </w:pPr>
      <w:bookmarkStart w:id="26" w:name="_Toc26"/>
      <w:r>
        <w:t>Air Passenger Rights and Protections</w:t>
      </w:r>
      <w:bookmarkEnd w:id="26"/>
    </w:p>
    <w:p/>
    <w:p>
      <w:pPr>
        <w:spacing w:after="200"/>
      </w:pPr>
      <w:r>
        <w:rPr>
          <w:rFonts w:ascii="Arial" w:hAnsi="Arial" w:eastAsia="Arial" w:cs="Arial"/>
          <w:sz w:val="22"/>
          <w:szCs w:val="22"/>
        </w:rPr>
        <w:t xml:space="preserve">Your airline passenger rights are protected. This provides standardised rights to compensation for passengers in the event of delays of more than 3 hours, cancellations,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F62F8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2026-09-02T09:25:49+00:00</dcterms:created>
  <dcterms:modified xsi:type="dcterms:W3CDTF">2026-09-02T09:25:49+00:00</dcterms:modified>
</cp:coreProperties>
</file>

<file path=docProps/custom.xml><?xml version="1.0" encoding="utf-8"?>
<Properties xmlns="http://schemas.openxmlformats.org/officeDocument/2006/custom-properties" xmlns:vt="http://schemas.openxmlformats.org/officeDocument/2006/docPropsVTypes"/>
</file>