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L'assicurazione di viaggio copre i voli cancellati? Cosa c'è da sapere | Flyla</w:t>
      </w:r>
    </w:p>
    <w:p>
      <w:pPr>
        <w:spacing w:after="360"/>
      </w:pPr>
      <w:r>
        <w:rPr>
          <w:rFonts w:ascii="Arial" w:hAnsi="Arial" w:eastAsia="Arial" w:cs="Arial"/>
          <w:color w:val="666666"/>
          <w:sz w:val="22"/>
          <w:szCs w:val="22"/>
          <w:i w:val="1"/>
          <w:iCs w:val="1"/>
        </w:rPr>
        <w:t xml:space="preserve">Meta Description: L'assicurazione di viaggio copre i voli cancellati? Scopri cosa è incluso, cosa non lo è, e come proteggere il tuo budget quando prenoti voli economici.</w:t>
      </w:r>
    </w:p>
    <w:p>
      <w:pPr>
        <w:pStyle w:val="Heading1"/>
      </w:pPr>
      <w:bookmarkStart w:id="0" w:name="_Toc0"/>
      <w:r>
        <w:t>L'assicurazione di viaggio copre i voli cancellati? Cosa c'è da sapere</w:t>
      </w:r>
      <w:bookmarkEnd w:id="0"/>
    </w:p>
    <w:p>
      <w:pPr>
        <w:spacing w:after="200"/>
      </w:pPr>
      <w:r>
        <w:rPr>
          <w:rFonts w:ascii="Arial" w:hAnsi="Arial" w:eastAsia="Arial" w:cs="Arial"/>
          <w:sz w:val="22"/>
          <w:szCs w:val="22"/>
        </w:rPr>
        <w:t xml:space="preserve">22. agosto 2026</w:t>
      </w:r>
    </w:p>
    <w:p>
      <w:pPr>
        <w:spacing w:after="200"/>
      </w:pPr>
      <w:hyperlink r:id="rId7" w:history="1">
        <w:r>
          <w:rPr>
            <w:rFonts w:ascii="Arial" w:hAnsi="Arial" w:eastAsia="Arial" w:cs="Arial"/>
            <w:color w:val="0563C1"/>
            <w:sz w:val="22"/>
            <w:szCs w:val="22"/>
            <w:u w:val="single"/>
          </w:rPr>
          <w:t xml:space="preserve">FT Flyla Team ago 18, 2026 · Lettura di 9 minuti</w:t>
        </w:r>
      </w:hyperlink>
    </w:p>
    <w:p>
      <w:pPr>
        <w:spacing w:after="200"/>
      </w:pPr>
      <w:r>
        <w:rPr>
          <w:rFonts w:ascii="Arial" w:hAnsi="Arial" w:eastAsia="Arial" w:cs="Arial"/>
          <w:sz w:val="22"/>
          <w:szCs w:val="22"/>
        </w:rPr>
        <w:t xml:space="preserve">Sì, l’assicurazione di viaggio può coprire determinati costi derivanti dalla cancellazione di un volo, ma ciò che è possibile richiedere dipende dal motivo della cancellazione e dalla polizza stipulata. La compagnia aerea potrebbe inoltre essere tenuta a concedere un rimborso, un volo alternativo o un risarcimento ai sensi delle norme vigenti in materia di diritti dei passeggeri; pertanto, prima di stipulare una polizza, è opportuno verificare entrambi questi aspetti, non limitandosi a leggere il riassunto informativo.</w:t>
      </w:r>
    </w:p>
    <w:p>
      <w:pPr>
        <w:spacing w:after="200"/>
      </w:pPr>
      <w:r>
        <w:rPr>
          <w:rFonts w:ascii="Arial" w:hAnsi="Arial" w:eastAsia="Arial" w:cs="Arial"/>
          <w:sz w:val="22"/>
          <w:szCs w:val="22"/>
        </w:rPr>
        <w:t xml:space="preserve">Prenotare voli economici e offerte vantaggiose è solitamente la parte più semplice dell’organizzazione di un viaggio all’estero. È quando si tratta di capire cosa fare se qualcosa va storto che la maggior parte dei viaggiatori, specialmente gli studenti e i giovani che volano per la prima volta, si trova in difficoltà. Le compagnie aeree cancellano i voli per i motivi più disparati, dai problemi tecnici alle condizioni meteorologiche avverse, e le norme sul risarcimento possono sembrare confuse quando si sta cercando di prendere un volo in coincidenza o di arrivare in tempo per il primo giorno di un programma di scambio.</w:t>
      </w:r>
    </w:p>
    <w:p>
      <w:pPr>
        <w:spacing w:after="200"/>
      </w:pPr>
      <w:r>
        <w:rPr>
          <w:rFonts w:ascii="Arial" w:hAnsi="Arial" w:eastAsia="Arial" w:cs="Arial"/>
          <w:sz w:val="22"/>
          <w:szCs w:val="22"/>
        </w:rPr>
        <w:t xml:space="preserve">Questo articolo spiega cosa copre l'assicurazione di viaggio in caso di cancellazione di un volo, cosa non copre e in che modo si differenzia dai rimborsi o dai risarcimenti offerti dalle compagnie aeree. Se stai valutando diverse opzioni di viaggio, cercare </w:t>
      </w:r>
      <w:hyperlink r:id="rId8" w:history="1">
        <w:r>
          <w:rPr>
            <w:rFonts w:ascii="Arial" w:hAnsi="Arial" w:eastAsia="Arial" w:cs="Arial"/>
            <w:color w:val="0563C1"/>
            <w:sz w:val="22"/>
            <w:szCs w:val="22"/>
            <w:u w:val="single"/>
          </w:rPr>
          <w:t xml:space="preserve">voli economici da Berlino</w:t>
        </w:r>
      </w:hyperlink>
      <w:r>
        <w:rPr>
          <w:rFonts w:ascii="Arial" w:hAnsi="Arial" w:eastAsia="Arial" w:cs="Arial"/>
          <w:sz w:val="22"/>
          <w:szCs w:val="22"/>
        </w:rPr>
        <w:t xml:space="preserve"> può essere un utile punto di partenza. </w:t>
      </w:r>
      <w:br/>
    </w:p>
    <w:p>
      <w:pPr>
        <w:pStyle w:val="Heading2"/>
      </w:pPr>
      <w:bookmarkStart w:id="1" w:name="_Toc1"/>
      <w:r>
        <w:t>Rimborsi delle compagnie aeree vs assicurazione di viaggio: capire la differenza</w:t>
      </w:r>
      <w:bookmarkEnd w:id="1"/>
    </w:p>
    <w:p>
      <w:pPr>
        <w:spacing w:after="200"/>
      </w:pPr>
      <w:r>
        <w:rPr>
          <w:rFonts w:ascii="Arial" w:hAnsi="Arial" w:eastAsia="Arial" w:cs="Arial"/>
          <w:sz w:val="22"/>
          <w:szCs w:val="22"/>
        </w:rPr>
        <w:t xml:space="preserve">Prima di approfondire il tema dell’assicurazione di viaggio, è utile comprendere che la cancellazione di un volo spesso dà diritto a due tipi distinti di copertura, che non sono la stessa cosa.</w:t>
      </w:r>
    </w:p>
    <w:p>
      <w:pPr>
        <w:spacing w:after="200"/>
      </w:pPr>
      <w:r>
        <w:rPr>
          <w:rFonts w:ascii="Arial" w:hAnsi="Arial" w:eastAsia="Arial" w:cs="Arial"/>
          <w:sz w:val="22"/>
          <w:szCs w:val="22"/>
          <w:b w:val="1"/>
          <w:bCs w:val="1"/>
        </w:rPr>
        <w:t xml:space="preserve">Obblighi delle compagnie aeree:</w:t>
      </w:r>
      <w:r>
        <w:rPr>
          <w:rFonts w:ascii="Arial" w:hAnsi="Arial" w:eastAsia="Arial" w:cs="Arial"/>
          <w:sz w:val="22"/>
          <w:szCs w:val="22"/>
        </w:rPr>
        <w:t xml:space="preserve"> Quando una compagnia aerea cancella un volo soggetto al regolamento, i passeggeri possono avere il diritto di scegliere tra il rimborso e il riorientamento del viaggio, a seconda delle norme applicabili in materia di diritti dei passeggeri. Nell’Unione europea, la materia è disciplinata dal Regolamento (CE) n. 261/2004, comunemente noto come EU261. Ai sensi dell’EU261, i passeggeri possono avere diritto al rimborso o a un volo alternativo in caso di cancellazione di un volo contemplato dal regolamento. Se vengono informati meno di 14 giorni prima della partenza, possono inoltre avere diritto a un risarcimento di €250, €400 o €600, a seconda della distanza del volo e delle circostanze, a meno che non si applichi un’eccezione, come ad esempio circostanze straordinarie. </w:t>
      </w:r>
    </w:p>
    <w:p>
      <w:pPr>
        <w:spacing w:after="200"/>
      </w:pPr>
      <w:r>
        <w:rPr>
          <w:rFonts w:ascii="Arial" w:hAnsi="Arial" w:eastAsia="Arial" w:cs="Arial"/>
          <w:sz w:val="22"/>
          <w:szCs w:val="22"/>
          <w:b w:val="1"/>
          <w:bCs w:val="1"/>
        </w:rPr>
        <w:t xml:space="preserve">Assicurazione di viaggio:</w:t>
      </w:r>
      <w:r>
        <w:rPr>
          <w:rFonts w:ascii="Arial" w:hAnsi="Arial" w:eastAsia="Arial" w:cs="Arial"/>
          <w:sz w:val="22"/>
          <w:szCs w:val="22"/>
        </w:rPr>
        <w:t xml:space="preserve"> Si tratta di un prodotto a sé stante che si acquista autonomamente e che interviene laddove cessano gli obblighi della compagnia aerea. È pensata per rimborsare le spese pagate in anticipo e non rimborsabili relative al viaggio, quali voli di proseguimento, alloggio o escursioni, qualora un evento coperto dall’assicurazione costringa a cancellare o interrompere i propri piani di viaggio.</w:t>
      </w:r>
    </w:p>
    <w:p>
      <w:pPr>
        <w:spacing w:after="200"/>
      </w:pPr>
      <w:r>
        <w:rPr>
          <w:rFonts w:ascii="Arial" w:hAnsi="Arial" w:eastAsia="Arial" w:cs="Arial"/>
          <w:sz w:val="22"/>
          <w:szCs w:val="22"/>
        </w:rPr>
        <w:t xml:space="preserve">In breve, le norme sui diritti dei passeggeri potrebbero offrirti la possibilità di scegliere tra il rimborso e il riorientamento del viaggio in caso di cancellazione del volo, mentre l’assicurazione di viaggio potrebbe aiutarti a tutelare altre spese già sostenute che la compagnia aerea non copre.</w:t>
      </w:r>
    </w:p>
    <w:p>
      <w:pPr>
        <w:spacing w:after="200"/>
      </w:pPr>
      <w:r>
        <w:rPr>
          <w:rFonts w:ascii="Arial" w:hAnsi="Arial" w:eastAsia="Arial" w:cs="Arial"/>
          <w:sz w:val="22"/>
          <w:szCs w:val="22"/>
        </w:rPr>
        <w:t xml:space="preserve">Ad esempio, i passeggeri che volano con </w:t>
      </w:r>
      <w:hyperlink r:id="rId9" w:history="1">
        <w:r>
          <w:rPr>
            <w:rFonts w:ascii="Arial" w:hAnsi="Arial" w:eastAsia="Arial" w:cs="Arial"/>
            <w:color w:val="0563C1"/>
            <w:sz w:val="22"/>
            <w:szCs w:val="22"/>
            <w:u w:val="single"/>
          </w:rPr>
          <w:t xml:space="preserve">Lufthansa</w:t>
        </w:r>
      </w:hyperlink>
      <w:r>
        <w:rPr>
          <w:rFonts w:ascii="Arial" w:hAnsi="Arial" w:eastAsia="Arial" w:cs="Arial"/>
          <w:sz w:val="22"/>
          <w:szCs w:val="22"/>
        </w:rPr>
        <w:t xml:space="preserve"> possono beneficiare delle tutele previste dai diritti dei passeggeri qualora si applichino le condizioni previste dal regolamento UE 261.</w:t>
      </w:r>
    </w:p>
    <w:p>
      <w:pPr>
        <w:pStyle w:val="Heading2"/>
      </w:pPr>
      <w:bookmarkStart w:id="2" w:name="_Toc2"/>
      <w:r>
        <w:t>Cosa copre effettivamente l'assicurazione per l'annullamento del viaggio</w:t>
      </w:r>
      <w:bookmarkEnd w:id="2"/>
    </w:p>
    <w:p>
      <w:pPr>
        <w:spacing w:after="200"/>
      </w:pPr>
      <w:r>
        <w:rPr>
          <w:rFonts w:ascii="Arial" w:hAnsi="Arial" w:eastAsia="Arial" w:cs="Arial"/>
          <w:sz w:val="22"/>
          <w:szCs w:val="22"/>
        </w:rPr>
        <w:t xml:space="preserve">La maggior parte delle polizze assicurative di viaggio più complete include una copertura denominata “copertura per l’annullamento del viaggio”. Questa parte della polizza può rimborsare le spese già sostenute e ammissibili qualora si debba annullare il viaggio prima della sua partenza per un motivo previsto dalla copertura.</w:t>
      </w:r>
    </w:p>
    <w:p>
      <w:pPr>
        <w:spacing w:after="200"/>
      </w:pPr>
      <w:r>
        <w:rPr>
          <w:rFonts w:ascii="Arial" w:hAnsi="Arial" w:eastAsia="Arial" w:cs="Arial"/>
          <w:sz w:val="22"/>
          <w:szCs w:val="22"/>
        </w:rPr>
        <w:t xml:space="preserve">A seconda della polizza, la copertura per l’annullamento del viaggio può rimborsare le spese ammissibili quali:</w:t>
      </w:r>
    </w:p>
    <w:p>
      <w:pPr>
        <w:spacing w:after="120"/>
        <w:numPr>
          <w:ilvl w:val="0"/>
          <w:numId w:val="7"/>
        </w:numPr>
      </w:pPr>
      <w:r>
        <w:rPr>
          <w:rFonts w:ascii="Arial" w:hAnsi="Arial" w:eastAsia="Arial" w:cs="Arial"/>
          <w:sz w:val="22"/>
          <w:szCs w:val="22"/>
        </w:rPr>
        <w:t xml:space="preserve">Costi di volo non rimborsabili non già coperti dalla compagnia aerea</w:t>
      </w:r>
    </w:p>
    <w:p>
      <w:pPr>
        <w:spacing w:after="120"/>
        <w:numPr>
          <w:ilvl w:val="0"/>
          <w:numId w:val="7"/>
        </w:numPr>
      </w:pPr>
      <w:r>
        <w:rPr>
          <w:rFonts w:ascii="Arial" w:hAnsi="Arial" w:eastAsia="Arial" w:cs="Arial"/>
          <w:sz w:val="22"/>
          <w:szCs w:val="22"/>
        </w:rPr>
        <w:t xml:space="preserve">Sistemazione prepagata e non rimborsabile</w:t>
      </w:r>
    </w:p>
    <w:p>
      <w:pPr>
        <w:spacing w:after="120"/>
        <w:numPr>
          <w:ilvl w:val="0"/>
          <w:numId w:val="7"/>
        </w:numPr>
      </w:pPr>
      <w:r>
        <w:rPr>
          <w:rFonts w:ascii="Arial" w:hAnsi="Arial" w:eastAsia="Arial" w:cs="Arial"/>
          <w:sz w:val="22"/>
          <w:szCs w:val="22"/>
        </w:rPr>
        <w:t xml:space="preserve">Acconto per tour, attività o eventi a cui non è più possibile partecipare</w:t>
      </w:r>
    </w:p>
    <w:p>
      <w:pPr>
        <w:spacing w:after="120"/>
        <w:numPr>
          <w:ilvl w:val="0"/>
          <w:numId w:val="7"/>
        </w:numPr>
      </w:pPr>
      <w:r>
        <w:rPr>
          <w:rFonts w:ascii="Arial" w:hAnsi="Arial" w:eastAsia="Arial" w:cs="Arial"/>
          <w:sz w:val="22"/>
          <w:szCs w:val="22"/>
        </w:rPr>
        <w:t xml:space="preserve">Spese di cambio prenotazione o di riemissione addebitate dalla compagnia aerea</w:t>
      </w:r>
    </w:p>
    <w:p>
      <w:pPr>
        <w:spacing w:after="200"/>
      </w:pPr>
      <w:r>
        <w:rPr>
          <w:rFonts w:ascii="Arial" w:hAnsi="Arial" w:eastAsia="Arial" w:cs="Arial"/>
          <w:sz w:val="22"/>
          <w:szCs w:val="22"/>
        </w:rPr>
        <w:t xml:space="preserve">Questa prestazione viene erogata solo in seguito a eventi specifici elencati nella polizza, spesso definiti “motivi coperti”. Tra questi possono figurare malattie o infortuni improvvisi, il decesso di un familiare stretto, condizioni meteorologiche avverse o altre circostanze specificatamente indicate nella polizza. Alcune polizze potrebbero coprire anche determinate cancellazioni di voli, ma ciò dipende dalla polizza stessa e dal motivo della cancellazione. Verificate sempre l’elenco dei motivi coperti, poiché le polizze variano a seconda degli assicuratori.</w:t>
      </w:r>
    </w:p>
    <w:p>
      <w:pPr>
        <w:pStyle w:val="Heading2"/>
      </w:pPr>
      <w:bookmarkStart w:id="3" w:name="_Toc3"/>
      <w:r>
        <w:t>Ritardo e interruzione del viaggio: le relative coperture assicurative</w:t>
      </w:r>
      <w:bookmarkEnd w:id="3"/>
    </w:p>
    <w:p>
      <w:pPr>
        <w:spacing w:after="200"/>
      </w:pPr>
      <w:r>
        <w:rPr>
          <w:rFonts w:ascii="Arial" w:hAnsi="Arial" w:eastAsia="Arial" w:cs="Arial"/>
          <w:sz w:val="22"/>
          <w:szCs w:val="22"/>
        </w:rPr>
        <w:t xml:space="preserve">Un volo cancellato non significa sempre che l’intero viaggio sia annullato. A volte comporta semplicemente un ritardo o un’interruzione di un viaggio già iniziato. In questi casi si applicano spesso due tipi di copertura correlati, ed è opportuno comprenderli entrambi prima di prenotare un itinerario con più tratte.</w:t>
      </w:r>
    </w:p>
    <w:p>
      <w:pPr>
        <w:pStyle w:val="Heading3"/>
      </w:pPr>
      <w:bookmarkStart w:id="4" w:name="_Toc4"/>
      <w:r>
        <w:t>Copertura per ritardi di viaggio</w:t>
      </w:r>
      <w:bookmarkEnd w:id="4"/>
    </w:p>
    <w:p>
      <w:pPr>
        <w:spacing w:after="200"/>
      </w:pPr>
      <w:r>
        <w:rPr>
          <w:rFonts w:ascii="Arial" w:hAnsi="Arial" w:eastAsia="Arial" w:cs="Arial"/>
          <w:sz w:val="22"/>
          <w:szCs w:val="22"/>
        </w:rPr>
        <w:t xml:space="preserve">Se il tuo volo viene cancellato e ti ritrovi in attesa di un volo di ripianificazione, la copertura per il ritardo del viaggio potrebbe rimborsarti le spese ragionevoli sostenute durante tale attesa, quali pasti, pernottamento in hotel o trasporto via terra. Molte polizze prevedono un ritardo minimo affinché questa copertura sia applicabile, ma la soglia esatta e i limiti di rimborso variano a seconda della polizza. Ciò è particolarmente rilevante per gli studenti in transito negli affollati hub europei, dove la cancellazione di una tratta a corto raggio operata da una compagnia aerea come </w:t>
      </w:r>
      <w:hyperlink r:id="rId10" w:history="1">
        <w:r>
          <w:rPr>
            <w:rFonts w:ascii="Arial" w:hAnsi="Arial" w:eastAsia="Arial" w:cs="Arial"/>
            <w:color w:val="0563C1"/>
            <w:sz w:val="22"/>
            <w:szCs w:val="22"/>
            <w:u w:val="single"/>
          </w:rPr>
          <w:t xml:space="preserve">Eurowings</w:t>
        </w:r>
      </w:hyperlink>
      <w:r>
        <w:rPr>
          <w:rFonts w:ascii="Arial" w:hAnsi="Arial" w:eastAsia="Arial" w:cs="Arial"/>
          <w:sz w:val="22"/>
          <w:szCs w:val="22"/>
        </w:rPr>
        <w:t xml:space="preserve"> può costringerti ad attendere tutta la notte per il prossimo posto disponibile.</w:t>
      </w:r>
    </w:p>
    <w:p>
      <w:pPr>
        <w:pStyle w:val="Heading3"/>
      </w:pPr>
      <w:bookmarkStart w:id="5" w:name="_Toc5"/>
      <w:r>
        <w:t>Copertura per interruzione del viaggio</w:t>
      </w:r>
      <w:bookmarkEnd w:id="5"/>
    </w:p>
    <w:p>
      <w:pPr>
        <w:spacing w:after="200"/>
      </w:pPr>
      <w:r>
        <w:rPr>
          <w:rFonts w:ascii="Arial" w:hAnsi="Arial" w:eastAsia="Arial" w:cs="Arial"/>
          <w:sz w:val="22"/>
          <w:szCs w:val="22"/>
        </w:rPr>
        <w:t xml:space="preserve">Se il tuo viaggio prevede uno scalo o una </w:t>
      </w:r>
      <w:hyperlink r:id="rId11" w:history="1">
        <w:r>
          <w:rPr>
            <w:rFonts w:ascii="Arial" w:hAnsi="Arial" w:eastAsia="Arial" w:cs="Arial"/>
            <w:color w:val="0563C1"/>
            <w:sz w:val="22"/>
            <w:szCs w:val="22"/>
            <w:u w:val="single"/>
          </w:rPr>
          <w:t xml:space="preserve">sosta</w:t>
        </w:r>
      </w:hyperlink>
      <w:r>
        <w:rPr>
          <w:rFonts w:ascii="Arial" w:hAnsi="Arial" w:eastAsia="Arial" w:cs="Arial"/>
          <w:sz w:val="22"/>
          <w:szCs w:val="22"/>
        </w:rPr>
        <w:t xml:space="preserve">, la cancellazione di una tratta può influire su tutto il resto del viaggio. </w:t>
      </w:r>
    </w:p>
    <w:p>
      <w:pPr>
        <w:spacing w:after="200"/>
      </w:pPr>
      <w:r>
        <w:rPr>
          <w:rFonts w:ascii="Arial" w:hAnsi="Arial" w:eastAsia="Arial" w:cs="Arial"/>
          <w:sz w:val="22"/>
          <w:szCs w:val="22"/>
        </w:rPr>
        <w:t xml:space="preserve">Se un volo viene cancellato nel corso del viaggio, la copertura per l’interruzione del viaggio potrebbe rimborsare le spese non utilizzate ammissibili e alcune spese aggiuntive, a seconda della polizza.</w:t>
      </w:r>
    </w:p>
    <w:p>
      <w:pPr>
        <w:spacing w:after="200"/>
      </w:pPr>
      <w:r>
        <w:rPr>
          <w:rFonts w:ascii="Arial" w:hAnsi="Arial" w:eastAsia="Arial" w:cs="Arial"/>
          <w:sz w:val="22"/>
          <w:szCs w:val="22"/>
        </w:rPr>
        <w:t xml:space="preserve">Nel loro insieme, questi vantaggi possono ridurre l’impatto finanziario di un itinerario stravolto, cosa importante quando si viaggia con un budget da studente.</w:t>
      </w:r>
    </w:p>
    <w:p>
      <w:pPr>
        <w:pStyle w:val="Heading2"/>
      </w:pPr>
      <w:bookmarkStart w:id="6" w:name="_Toc6"/>
      <w:r>
        <w:t>Cosa non è solitamente coperto dall'assicurazione di viaggio</w:t>
      </w:r>
      <w:bookmarkEnd w:id="6"/>
    </w:p>
    <w:p>
      <w:pPr>
        <w:spacing w:after="200"/>
      </w:pPr>
      <w:r>
        <w:rPr>
          <w:rFonts w:ascii="Arial" w:hAnsi="Arial" w:eastAsia="Arial" w:cs="Arial"/>
          <w:sz w:val="22"/>
          <w:szCs w:val="22"/>
        </w:rPr>
        <w:t xml:space="preserve">L'assicurazione di viaggio è utile, ma non è illimitata. Conoscere i suoi limiti prima di stipulare una polizza ti aiuterà a evitare delusioni in seguito.</w:t>
      </w:r>
    </w:p>
    <w:p>
      <w:pPr>
        <w:spacing w:after="200"/>
      </w:pPr>
      <w:r>
        <w:rPr>
          <w:rFonts w:ascii="Arial" w:hAnsi="Arial" w:eastAsia="Arial" w:cs="Arial"/>
          <w:sz w:val="22"/>
          <w:szCs w:val="22"/>
        </w:rPr>
        <w:t xml:space="preserve">Tra le esclusioni più comuni figurano:</w:t>
      </w:r>
    </w:p>
    <w:p>
      <w:pPr>
        <w:spacing w:after="120"/>
        <w:numPr>
          <w:ilvl w:val="0"/>
          <w:numId w:val="7"/>
        </w:numPr>
      </w:pPr>
      <w:r>
        <w:rPr>
          <w:rFonts w:ascii="Arial" w:hAnsi="Arial" w:eastAsia="Arial" w:cs="Arial"/>
          <w:sz w:val="22"/>
          <w:szCs w:val="22"/>
          <w:b w:val="1"/>
          <w:bCs w:val="1"/>
        </w:rPr>
        <w:t xml:space="preserve">Annullare semplicemente perché hai cambiato idea</w:t>
      </w:r>
      <w:r>
        <w:rPr>
          <w:rFonts w:ascii="Arial" w:hAnsi="Arial" w:eastAsia="Arial" w:cs="Arial"/>
          <w:sz w:val="22"/>
          <w:szCs w:val="22"/>
        </w:rPr>
        <w:t xml:space="preserve">, a meno che tu non abbia sottoscritto l'estensione "Annullamento per qualsiasi motivo"</w:t>
      </w:r>
    </w:p>
    <w:p>
      <w:pPr>
        <w:spacing w:after="120"/>
        <w:numPr>
          <w:ilvl w:val="0"/>
          <w:numId w:val="7"/>
        </w:numPr>
      </w:pPr>
      <w:r>
        <w:rPr>
          <w:rFonts w:ascii="Arial" w:hAnsi="Arial" w:eastAsia="Arial" w:cs="Arial"/>
          <w:sz w:val="22"/>
          <w:szCs w:val="22"/>
          <w:b w:val="1"/>
          <w:bCs w:val="1"/>
        </w:rPr>
        <w:t xml:space="preserve">Perdere il volo</w:t>
      </w:r>
      <w:r>
        <w:rPr>
          <w:rFonts w:ascii="Arial" w:hAnsi="Arial" w:eastAsia="Arial" w:cs="Arial"/>
          <w:sz w:val="22"/>
          <w:szCs w:val="22"/>
        </w:rPr>
        <w:t xml:space="preserve"> perché sei arrivato in ritardo all'aeroporto</w:t>
      </w:r>
    </w:p>
    <w:p>
      <w:pPr>
        <w:spacing w:after="120"/>
        <w:numPr>
          <w:ilvl w:val="0"/>
          <w:numId w:val="7"/>
        </w:numPr>
      </w:pPr>
      <w:r>
        <w:rPr>
          <w:rFonts w:ascii="Arial" w:hAnsi="Arial" w:eastAsia="Arial" w:cs="Arial"/>
          <w:sz w:val="22"/>
          <w:szCs w:val="22"/>
          <w:b w:val="1"/>
          <w:bCs w:val="1"/>
        </w:rPr>
        <w:t xml:space="preserve">Piccole modifiche all'orario</w:t>
      </w:r>
      <w:r>
        <w:rPr>
          <w:rFonts w:ascii="Arial" w:hAnsi="Arial" w:eastAsia="Arial" w:cs="Arial"/>
          <w:sz w:val="22"/>
          <w:szCs w:val="22"/>
        </w:rPr>
        <w:t xml:space="preserve"> che non incidono in modo significativo sul tuo viaggio</w:t>
      </w:r>
    </w:p>
    <w:p>
      <w:pPr>
        <w:spacing w:after="120"/>
        <w:numPr>
          <w:ilvl w:val="0"/>
          <w:numId w:val="7"/>
        </w:numPr>
      </w:pPr>
      <w:r>
        <w:rPr>
          <w:rFonts w:ascii="Arial" w:hAnsi="Arial" w:eastAsia="Arial" w:cs="Arial"/>
          <w:sz w:val="22"/>
          <w:szCs w:val="22"/>
          <w:b w:val="1"/>
          <w:bCs w:val="1"/>
        </w:rPr>
        <w:t xml:space="preserve">Condizioni mediche preesistenti</w:t>
      </w:r>
      <w:r>
        <w:rPr>
          <w:rFonts w:ascii="Arial" w:hAnsi="Arial" w:eastAsia="Arial" w:cs="Arial"/>
          <w:sz w:val="22"/>
          <w:szCs w:val="22"/>
        </w:rPr>
        <w:t xml:space="preserve">, a meno che non siano coperte dai termini della polizza e dai requisiti di ammissibilità </w:t>
      </w:r>
    </w:p>
    <w:p>
      <w:pPr>
        <w:spacing w:after="120"/>
        <w:numPr>
          <w:ilvl w:val="0"/>
          <w:numId w:val="7"/>
        </w:numPr>
      </w:pPr>
      <w:r>
        <w:rPr>
          <w:rFonts w:ascii="Arial" w:hAnsi="Arial" w:eastAsia="Arial" w:cs="Arial"/>
          <w:sz w:val="22"/>
          <w:szCs w:val="22"/>
          <w:b w:val="1"/>
          <w:bCs w:val="1"/>
        </w:rPr>
        <w:t xml:space="preserve">Annullamenti dovuti a situazioni in corso</w:t>
      </w:r>
      <w:r>
        <w:rPr>
          <w:rFonts w:ascii="Arial" w:hAnsi="Arial" w:eastAsia="Arial" w:cs="Arial"/>
          <w:sz w:val="22"/>
          <w:szCs w:val="22"/>
        </w:rPr>
        <w:t xml:space="preserve"> di cui eravate già a conoscenza al momento della stipula della polizza, come ad esempio una tempesta a cui era già stato assegnato un nome prima della stipula</w:t>
      </w:r>
    </w:p>
    <w:p>
      <w:pPr>
        <w:spacing w:after="200"/>
      </w:pPr>
      <w:r>
        <w:rPr>
          <w:rFonts w:ascii="Arial" w:hAnsi="Arial" w:eastAsia="Arial" w:cs="Arial"/>
          <w:sz w:val="22"/>
          <w:szCs w:val="22"/>
        </w:rPr>
        <w:t xml:space="preserve">Se il motivo della cancellazione non figura nell'elenco dei motivi coperti dalla polizza, è improbabile che una richiesta di risarcimento standard venga approvata, per quanto ragionevole possa sembrare a te personalmente.</w:t>
      </w:r>
    </w:p>
    <w:p>
      <w:pPr>
        <w:pStyle w:val="Heading2"/>
      </w:pPr>
      <w:bookmarkStart w:id="7" w:name="_Toc7"/>
      <w:r>
        <w:t>Spiegazione della copertura “Annullamento per qualsiasi motivo” (CFAR)</w:t>
      </w:r>
      <w:bookmarkEnd w:id="7"/>
    </w:p>
    <w:p>
      <w:pPr>
        <w:spacing w:after="200"/>
      </w:pPr>
      <w:r>
        <w:rPr>
          <w:rFonts w:ascii="Arial" w:hAnsi="Arial" w:eastAsia="Arial" w:cs="Arial"/>
          <w:sz w:val="22"/>
          <w:szCs w:val="22"/>
        </w:rPr>
        <w:t xml:space="preserve">Per i viaggiatori che desiderano maggiore flessibilità, alcune compagnie assicurative offrono un’estensione facoltativa denominata “Cancel For Any Reason” (CFAR). Come suggerisce il nome, questa opzione consente di annullare il viaggio per un motivo non previsto dalla polizza standard e di ricevere comunque un rimborso parziale delle spese pagate in anticipo e non rimborsabili che rientrano nei criteri di ammissibilità.</w:t>
      </w:r>
    </w:p>
    <w:p>
      <w:pPr>
        <w:spacing w:after="200"/>
      </w:pPr>
      <w:r>
        <w:rPr>
          <w:rFonts w:ascii="Arial" w:hAnsi="Arial" w:eastAsia="Arial" w:cs="Arial"/>
          <w:sz w:val="22"/>
          <w:szCs w:val="22"/>
        </w:rPr>
        <w:t xml:space="preserve">Il CFAR prevede inoltre condizioni specifiche di acquisto e di annullamento che variano a seconda dell’assicuratore. Di solito costa di più rispetto a un’assicurazione di viaggio standard, quindi è bene verificare il livello di rimborso e le regole di ammissibilità prima di acquistarla. Per gli studenti che devono destreggiarsi tra calendari d’esami, tempistiche per i visti o piani di viaggio incerti, questa maggiore flessibilità può talvolta giustificare il costo aggiuntivo. Tuttavia, è bene valutare il premio aggiuntivo rispetto all’importo che si potrebbe effettivamente recuperare in caso di necessità di annullamento.</w:t>
      </w:r>
    </w:p>
    <w:p>
      <w:pPr>
        <w:pStyle w:val="Heading3"/>
      </w:pPr>
      <w:bookmarkStart w:id="8" w:name="_Toc8"/>
      <w:r>
        <w:t>In che modo la scelta della compagnia aerea influisce sulla flessibilità</w:t>
      </w:r>
      <w:bookmarkEnd w:id="8"/>
    </w:p>
    <w:p>
      <w:pPr>
        <w:spacing w:after="200"/>
      </w:pPr>
      <w:r>
        <w:rPr>
          <w:rFonts w:ascii="Arial" w:hAnsi="Arial" w:eastAsia="Arial" w:cs="Arial"/>
          <w:sz w:val="22"/>
          <w:szCs w:val="22"/>
        </w:rPr>
        <w:t xml:space="preserve">Sebbene l’assicurazione di viaggio ti tuteli dal punto di vista finanziario, anche la compagnia aerea e il tipo di tariffa che scegli determinano il grado di flessibilità di cui disponi in caso di cancellazione. Le compagnie aeree a lungo raggio che collegano l’Europa con il Medio Oriente e l’Asia, come </w:t>
      </w:r>
      <w:hyperlink r:id="rId12" w:history="1">
        <w:r>
          <w:rPr>
            <w:rFonts w:ascii="Arial" w:hAnsi="Arial" w:eastAsia="Arial" w:cs="Arial"/>
            <w:color w:val="0563C1"/>
            <w:sz w:val="22"/>
            <w:szCs w:val="22"/>
            <w:u w:val="single"/>
          </w:rPr>
          <w:t xml:space="preserve">Etihad Airlines</w:t>
        </w:r>
      </w:hyperlink>
      <w:r>
        <w:rPr>
          <w:rFonts w:ascii="Arial" w:hAnsi="Arial" w:eastAsia="Arial" w:cs="Arial"/>
          <w:sz w:val="22"/>
          <w:szCs w:val="22"/>
        </w:rPr>
        <w:t xml:space="preserve">, hanno spesso politiche di cambio prenotazione diverse rispetto agli operatori europei a corto raggio, quindi conviene controllare le clausole specifiche relative alla tua tratta.</w:t>
      </w:r>
    </w:p>
    <w:p>
      <w:pPr>
        <w:spacing w:after="200"/>
      </w:pPr>
      <w:r>
        <w:rPr>
          <w:rFonts w:ascii="Arial" w:hAnsi="Arial" w:eastAsia="Arial" w:cs="Arial"/>
          <w:sz w:val="22"/>
          <w:szCs w:val="22"/>
        </w:rPr>
        <w:t xml:space="preserve">Se anche tu stai monitorando le tariffe prima di prenotare, </w:t>
      </w:r>
      <w:hyperlink r:id="rId13" w:history="1">
        <w:r>
          <w:rPr>
            <w:rFonts w:ascii="Arial" w:hAnsi="Arial" w:eastAsia="Arial" w:cs="Arial"/>
            <w:color w:val="0563C1"/>
            <w:sz w:val="22"/>
            <w:szCs w:val="22"/>
            <w:u w:val="single"/>
          </w:rPr>
          <w:t xml:space="preserve">gli avvisi sui prezzi di Google Flights</w:t>
        </w:r>
      </w:hyperlink>
      <w:r>
        <w:rPr>
          <w:rFonts w:ascii="Arial" w:hAnsi="Arial" w:eastAsia="Arial" w:cs="Arial"/>
          <w:sz w:val="22"/>
          <w:szCs w:val="22"/>
        </w:rPr>
        <w:t xml:space="preserve"> possono aiutarti a tenere d'occhio le variazioni di prezzo. </w:t>
      </w:r>
    </w:p>
    <w:p>
      <w:pPr>
        <w:spacing w:after="120"/>
        <w:numPr>
          <w:ilvl w:val="0"/>
          <w:numId w:val="7"/>
        </w:numPr>
      </w:pPr>
      <w:r>
        <w:rPr>
          <w:rFonts w:ascii="Arial" w:hAnsi="Arial" w:eastAsia="Arial" w:cs="Arial"/>
          <w:sz w:val="22"/>
          <w:szCs w:val="22"/>
        </w:rPr>
        <w:t xml:space="preserve">Se la tariffa è rimborsabile o se offre solo un credito da utilizzare per un volo futuro</w:t>
      </w:r>
    </w:p>
    <w:p>
      <w:pPr>
        <w:spacing w:after="120"/>
        <w:numPr>
          <w:ilvl w:val="0"/>
          <w:numId w:val="7"/>
        </w:numPr>
      </w:pPr>
      <w:r>
        <w:rPr>
          <w:rFonts w:ascii="Arial" w:hAnsi="Arial" w:eastAsia="Arial" w:cs="Arial"/>
          <w:sz w:val="22"/>
          <w:szCs w:val="22"/>
        </w:rPr>
        <w:t xml:space="preserve">Cosa prevede la politica di modifica e cancellazione della compagnia aerea stessa</w:t>
      </w:r>
    </w:p>
    <w:p>
      <w:pPr>
        <w:spacing w:after="120"/>
        <w:numPr>
          <w:ilvl w:val="0"/>
          <w:numId w:val="7"/>
        </w:numPr>
      </w:pPr>
      <w:r>
        <w:rPr>
          <w:rFonts w:ascii="Arial" w:hAnsi="Arial" w:eastAsia="Arial" w:cs="Arial"/>
          <w:sz w:val="22"/>
          <w:szCs w:val="22"/>
        </w:rPr>
        <w:t xml:space="preserve">Se il volo rientri nelle tutele previste dal Regolamento UE n. 261</w:t>
      </w:r>
    </w:p>
    <w:p>
      <w:pPr>
        <w:spacing w:after="120"/>
        <w:numPr>
          <w:ilvl w:val="0"/>
          <w:numId w:val="7"/>
        </w:numPr>
      </w:pPr>
      <w:r>
        <w:rPr>
          <w:rFonts w:ascii="Arial" w:hAnsi="Arial" w:eastAsia="Arial" w:cs="Arial"/>
          <w:sz w:val="22"/>
          <w:szCs w:val="22"/>
        </w:rPr>
        <w:t xml:space="preserve">Come si confrontano le tariffe tra date e compagnie aeree diverse, dato che la flessibilità spesso comporta un leggero sovrapprezzo</w:t>
      </w:r>
    </w:p>
    <w:p>
      <w:pPr>
        <w:spacing w:after="200"/>
      </w:pPr>
      <w:r>
        <w:rPr>
          <w:rFonts w:ascii="Arial" w:hAnsi="Arial" w:eastAsia="Arial" w:cs="Arial"/>
          <w:sz w:val="22"/>
          <w:szCs w:val="22"/>
        </w:rPr>
        <w:t xml:space="preserve">Confrontare questi dettagli prima di prenotare, anziché dopo che si è verificata una cancellazione, ti mette in una posizione molto più vantaggiosa nel caso in cui la compagnia aerea modifichi o cancelli una tratta di coincidenza del tuo viaggio.</w:t>
      </w:r>
    </w:p>
    <w:p>
      <w:pPr>
        <w:pStyle w:val="Heading2"/>
      </w:pPr>
      <w:bookmarkStart w:id="9" w:name="_Toc9"/>
      <w:r>
        <w:t>Come presentare un reclamo in caso di cancellazione del volo</w:t>
      </w:r>
      <w:bookmarkEnd w:id="9"/>
    </w:p>
    <w:p>
      <w:pPr>
        <w:spacing w:after="200"/>
      </w:pPr>
      <w:r>
        <w:rPr>
          <w:rFonts w:ascii="Arial" w:hAnsi="Arial" w:eastAsia="Arial" w:cs="Arial"/>
          <w:sz w:val="22"/>
          <w:szCs w:val="22"/>
        </w:rPr>
        <w:t xml:space="preserve">La presentazione di una richiesta di risarcimento all’assicurazione di viaggio a seguito della cancellazione di un volo segue solitamente una procedura simile, anche se i moduli e i tempi variano a seconda dell’assicuratore.</w:t>
      </w:r>
    </w:p>
    <w:p>
      <w:pPr>
        <w:spacing w:after="200"/>
      </w:pPr>
      <w:r>
        <w:rPr>
          <w:rFonts w:ascii="Arial" w:hAnsi="Arial" w:eastAsia="Arial" w:cs="Arial"/>
          <w:sz w:val="22"/>
          <w:szCs w:val="22"/>
          <w:b w:val="1"/>
          <w:bCs w:val="1"/>
        </w:rPr>
        <w:t xml:space="preserve">Fase 1: procurati una prova ufficiale della cancellazione.</w:t>
      </w:r>
      <w:r>
        <w:rPr>
          <w:rFonts w:ascii="Arial" w:hAnsi="Arial" w:eastAsia="Arial" w:cs="Arial"/>
          <w:sz w:val="22"/>
          <w:szCs w:val="22"/>
        </w:rPr>
        <w:t xml:space="preserve"> Richiedi alla compagnia aerea una conferma scritta oppure salva l'e-mail di cancellazione o la notifica dell'app. Di solito questo è il primo documento che l'assicuratore ti chiederà.</w:t>
      </w:r>
    </w:p>
    <w:p>
      <w:pPr>
        <w:spacing w:after="200"/>
      </w:pPr>
      <w:r>
        <w:rPr>
          <w:rFonts w:ascii="Arial" w:hAnsi="Arial" w:eastAsia="Arial" w:cs="Arial"/>
          <w:sz w:val="22"/>
          <w:szCs w:val="22"/>
          <w:b w:val="1"/>
          <w:bCs w:val="1"/>
        </w:rPr>
        <w:t xml:space="preserve">Fase 2: Rivolgersi innanzitutto alla compagnia aerea.</w:t>
      </w:r>
      <w:r>
        <w:rPr>
          <w:rFonts w:ascii="Arial" w:hAnsi="Arial" w:eastAsia="Arial" w:cs="Arial"/>
          <w:sz w:val="22"/>
          <w:szCs w:val="22"/>
        </w:rPr>
        <w:t xml:space="preserve"> La tua compagnia assicurativa potrebbe richiederti di richiedere prima alla compagnia aerea eventuali rimborsi, cambi di itinerario o risarcimenti disponibili. Conserva traccia di tale corrispondenza, poiché la tua polizza potrebbe richiedere prove di ciò che la compagnia aerea ha offerto o rimborsato. </w:t>
      </w:r>
    </w:p>
    <w:p>
      <w:pPr>
        <w:spacing w:after="200"/>
      </w:pPr>
      <w:r>
        <w:rPr>
          <w:rFonts w:ascii="Arial" w:hAnsi="Arial" w:eastAsia="Arial" w:cs="Arial"/>
          <w:sz w:val="22"/>
          <w:szCs w:val="22"/>
          <w:b w:val="1"/>
          <w:bCs w:val="1"/>
        </w:rPr>
        <w:t xml:space="preserve">Fase 3: Raccogli le ricevute.</w:t>
      </w:r>
      <w:r>
        <w:rPr>
          <w:rFonts w:ascii="Arial" w:hAnsi="Arial" w:eastAsia="Arial" w:cs="Arial"/>
          <w:sz w:val="22"/>
          <w:szCs w:val="22"/>
        </w:rPr>
        <w:t xml:space="preserve"> Raccogli le prove di tutte le spese non rimborsabili relative al volo cancellato, comprese le prenotazioni di alloggio, gli acconti per i tour e le eventuali spese di cambio prenotazione che ti sono state addebitate.</w:t>
      </w:r>
    </w:p>
    <w:p>
      <w:pPr>
        <w:spacing w:after="200"/>
      </w:pPr>
      <w:r>
        <w:rPr>
          <w:rFonts w:ascii="Arial" w:hAnsi="Arial" w:eastAsia="Arial" w:cs="Arial"/>
          <w:sz w:val="22"/>
          <w:szCs w:val="22"/>
          <w:b w:val="1"/>
          <w:bCs w:val="1"/>
        </w:rPr>
        <w:t xml:space="preserve">Fase 4: Presenta la richiesta di risarcimento entro il termine previsto.</w:t>
      </w:r>
      <w:r>
        <w:rPr>
          <w:rFonts w:ascii="Arial" w:hAnsi="Arial" w:eastAsia="Arial" w:cs="Arial"/>
          <w:sz w:val="22"/>
          <w:szCs w:val="22"/>
        </w:rPr>
        <w:t xml:space="preserve"> Verifica la polizza per conoscere il termine esatto per la presentazione della richiesta e invia i documenti il prima possibile. Il mancato rispetto del termine o la mancanza dei documenti richiesti potrebbero ritardare o compromettere l'esito della richiesta. </w:t>
      </w:r>
    </w:p>
    <w:p>
      <w:pPr>
        <w:spacing w:after="200"/>
      </w:pPr>
      <w:r>
        <w:rPr>
          <w:rFonts w:ascii="Arial" w:hAnsi="Arial" w:eastAsia="Arial" w:cs="Arial"/>
          <w:sz w:val="22"/>
          <w:szCs w:val="22"/>
          <w:b w:val="1"/>
          <w:bCs w:val="1"/>
        </w:rPr>
        <w:t xml:space="preserve">Fase 5: Conserva una copia di tutto ciò che invii.</w:t>
      </w:r>
      <w:r>
        <w:rPr>
          <w:rFonts w:ascii="Arial" w:hAnsi="Arial" w:eastAsia="Arial" w:cs="Arial"/>
          <w:sz w:val="22"/>
          <w:szCs w:val="22"/>
        </w:rPr>
        <w:t xml:space="preserve"> A volte, per la liquidazione dei sinistri può essere richiesta ulteriore documentazione; pertanto, avere una copia dei moduli, delle ricevute e della corrispondenza ti consentirà di rispondere più rapidamente in caso di domande da parte dell’assicuratore ed eviterà inutili ritardi durante l’esame della tua richiesta di risarcimento.</w:t>
      </w:r>
    </w:p>
    <w:p>
      <w:pPr>
        <w:spacing w:after="200"/>
      </w:pPr>
      <w:r>
        <w:rPr>
          <w:rFonts w:ascii="Arial" w:hAnsi="Arial" w:eastAsia="Arial" w:cs="Arial"/>
          <w:sz w:val="22"/>
          <w:szCs w:val="22"/>
        </w:rPr>
        <w:t xml:space="preserve">Mantenere la documentazione in ordine può rendere più agevole la procedura di richiesta di risarcimento.</w:t>
      </w:r>
    </w:p>
    <w:p>
      <w:pPr>
        <w:pStyle w:val="Heading2"/>
      </w:pPr>
      <w:bookmarkStart w:id="10" w:name="_Toc10"/>
      <w:r>
        <w:t>Consigli pratici per studenti e viaggiatori con un budget limitato</w:t>
      </w:r>
      <w:bookmarkEnd w:id="10"/>
    </w:p>
    <w:p>
      <w:pPr>
        <w:spacing w:after="200"/>
      </w:pPr>
      <w:r>
        <w:rPr>
          <w:rFonts w:ascii="Arial" w:hAnsi="Arial" w:eastAsia="Arial" w:cs="Arial"/>
          <w:sz w:val="22"/>
          <w:szCs w:val="22"/>
        </w:rPr>
        <w:t xml:space="preserve">Può essere utile anche confrontare diversi aeroporti di partenza. Verificare i </w:t>
      </w:r>
      <w:hyperlink r:id="rId14" w:history="1">
        <w:r>
          <w:rPr>
            <w:rFonts w:ascii="Arial" w:hAnsi="Arial" w:eastAsia="Arial" w:cs="Arial"/>
            <w:color w:val="0563C1"/>
            <w:sz w:val="22"/>
            <w:szCs w:val="22"/>
            <w:u w:val="single"/>
          </w:rPr>
          <w:t xml:space="preserve">voli economici da Milano</w:t>
        </w:r>
      </w:hyperlink>
      <w:r>
        <w:rPr>
          <w:rFonts w:ascii="Arial" w:hAnsi="Arial" w:eastAsia="Arial" w:cs="Arial"/>
          <w:sz w:val="22"/>
          <w:szCs w:val="22"/>
        </w:rPr>
        <w:t xml:space="preserve"> insieme alle alternative nelle vicinanze può aiutarti a farti un’idea più chiara delle tariffe disponibili prima di prenotare. </w:t>
      </w:r>
    </w:p>
    <w:p>
      <w:pPr>
        <w:spacing w:after="120"/>
        <w:numPr>
          <w:ilvl w:val="0"/>
          <w:numId w:val="7"/>
        </w:numPr>
      </w:pPr>
      <w:r>
        <w:rPr>
          <w:rFonts w:ascii="Arial" w:hAnsi="Arial" w:eastAsia="Arial" w:cs="Arial"/>
          <w:sz w:val="22"/>
          <w:szCs w:val="22"/>
          <w:b w:val="1"/>
          <w:bCs w:val="1"/>
        </w:rPr>
        <w:t xml:space="preserve">Leggi l'elenco completo delle cause coperte</w:t>
      </w:r>
      <w:r>
        <w:rPr>
          <w:rFonts w:ascii="Arial" w:hAnsi="Arial" w:eastAsia="Arial" w:cs="Arial"/>
          <w:sz w:val="22"/>
          <w:szCs w:val="22"/>
        </w:rPr>
        <w:t xml:space="preserve"> prima di stipulare una polizza, non limitarti alla sintesi commerciale</w:t>
      </w:r>
    </w:p>
    <w:p>
      <w:pPr>
        <w:spacing w:after="120"/>
        <w:numPr>
          <w:ilvl w:val="0"/>
          <w:numId w:val="7"/>
        </w:numPr>
      </w:pPr>
      <w:r>
        <w:rPr>
          <w:rFonts w:ascii="Arial" w:hAnsi="Arial" w:eastAsia="Arial" w:cs="Arial"/>
          <w:sz w:val="22"/>
          <w:szCs w:val="22"/>
        </w:rPr>
        <w:t xml:space="preserve">Conserva le conferme di prenotazione e le ricevute tutte insieme in un unico posto.</w:t>
      </w:r>
    </w:p>
    <w:p>
      <w:pPr>
        <w:spacing w:after="120"/>
        <w:numPr>
          <w:ilvl w:val="0"/>
          <w:numId w:val="7"/>
        </w:numPr>
      </w:pPr>
      <w:r>
        <w:rPr>
          <w:rFonts w:ascii="Arial" w:hAnsi="Arial" w:eastAsia="Arial" w:cs="Arial"/>
          <w:sz w:val="22"/>
          <w:szCs w:val="22"/>
          <w:b w:val="1"/>
          <w:bCs w:val="1"/>
        </w:rPr>
        <w:t xml:space="preserve">Acquista la tua polizza in anticipo, </w:t>
      </w:r>
      <w:r>
        <w:rPr>
          <w:rFonts w:ascii="Arial" w:hAnsi="Arial" w:eastAsia="Arial" w:cs="Arial"/>
          <w:sz w:val="22"/>
          <w:szCs w:val="22"/>
        </w:rPr>
        <w:t xml:space="preserve">poiché alcune prestazioni possono avere periodi di ammissibilità specifici o scadenze per l'acquisto. </w:t>
      </w:r>
    </w:p>
    <w:p>
      <w:pPr>
        <w:spacing w:after="120"/>
        <w:numPr>
          <w:ilvl w:val="0"/>
          <w:numId w:val="7"/>
        </w:numPr>
      </w:pPr>
      <w:r>
        <w:rPr>
          <w:rFonts w:ascii="Arial" w:hAnsi="Arial" w:eastAsia="Arial" w:cs="Arial"/>
          <w:sz w:val="22"/>
          <w:szCs w:val="22"/>
          <w:b w:val="1"/>
          <w:bCs w:val="1"/>
        </w:rPr>
        <w:t xml:space="preserve">Verifica se la tua carta di credito, la tua attuale assicurazione o altre agevolazioni di viaggio includono già una copertura</w:t>
      </w:r>
      <w:r>
        <w:rPr>
          <w:rFonts w:ascii="Arial" w:hAnsi="Arial" w:eastAsia="Arial" w:cs="Arial"/>
          <w:sz w:val="22"/>
          <w:szCs w:val="22"/>
        </w:rPr>
        <w:t xml:space="preserve">, in modo da non pagare due volte per la stessa protezione</w:t>
      </w:r>
    </w:p>
    <w:p>
      <w:pPr>
        <w:spacing w:after="120"/>
        <w:numPr>
          <w:ilvl w:val="0"/>
          <w:numId w:val="7"/>
        </w:numPr>
      </w:pPr>
      <w:r>
        <w:rPr>
          <w:rFonts w:ascii="Arial" w:hAnsi="Arial" w:eastAsia="Arial" w:cs="Arial"/>
          <w:sz w:val="22"/>
          <w:szCs w:val="22"/>
          <w:b w:val="1"/>
          <w:bCs w:val="1"/>
        </w:rPr>
        <w:t xml:space="preserve">Conserva l'avviso di cancellazione o l'e-mail della compagnia aerea</w:t>
      </w:r>
      <w:r>
        <w:rPr>
          <w:rFonts w:ascii="Arial" w:hAnsi="Arial" w:eastAsia="Arial" w:cs="Arial"/>
          <w:sz w:val="22"/>
          <w:szCs w:val="22"/>
        </w:rPr>
        <w:t xml:space="preserve">, poiché spesso è necessario presentarlo come prova al momento di presentare un reclamo</w:t>
      </w:r>
    </w:p>
    <w:p>
      <w:pPr>
        <w:spacing w:after="200"/>
      </w:pPr>
      <w:r>
        <w:rPr>
          <w:rFonts w:ascii="Arial" w:hAnsi="Arial" w:eastAsia="Arial" w:cs="Arial"/>
          <w:sz w:val="22"/>
          <w:szCs w:val="22"/>
        </w:rPr>
        <w:t xml:space="preserve">Se hai una certa flessibilità riguardo alla città di partenza, confrontare opzioni come </w:t>
      </w:r>
      <w:hyperlink r:id="rId15" w:history="1">
        <w:r>
          <w:rPr>
            <w:rFonts w:ascii="Arial" w:hAnsi="Arial" w:eastAsia="Arial" w:cs="Arial"/>
            <w:color w:val="0563C1"/>
            <w:sz w:val="22"/>
            <w:szCs w:val="22"/>
            <w:u w:val="single"/>
          </w:rPr>
          <w:t xml:space="preserve">voli economici da Colonia</w:t>
        </w:r>
      </w:hyperlink>
      <w:r>
        <w:rPr>
          <w:rFonts w:ascii="Arial" w:hAnsi="Arial" w:eastAsia="Arial" w:cs="Arial"/>
          <w:sz w:val="22"/>
          <w:szCs w:val="22"/>
        </w:rPr>
        <w:t xml:space="preserve"> può aiutarti a trovare il giusto equilibrio tra prezzo e flessibilità dell'itinerario. </w:t>
      </w:r>
    </w:p>
    <w:p>
      <w:pPr>
        <w:spacing w:after="200"/>
      </w:pPr>
      <w:r>
        <w:rPr>
          <w:rFonts w:ascii="Arial" w:hAnsi="Arial" w:eastAsia="Arial" w:cs="Arial"/>
          <w:sz w:val="22"/>
          <w:szCs w:val="22"/>
        </w:rPr>
        <w:t xml:space="preserve">Gli studenti che studiano all’estero o partecipano a programmi di scambio spesso prenotano diversi voli nel corso di un singolo anno accademico, il che significa che la probabilità di incorrere in almeno un contrattempo in quel periodo è maggiore rispetto a chi si concede una sola vacanza all’anno. Per questo motivo vale la pena considerare l’assicurazione di viaggio come una parte integrante della pianificazione del viaggio, piuttosto che come un dettaglio aggiunto all’ultimo minuto prima della partenza.</w:t>
      </w:r>
    </w:p>
    <w:p>
      <w:pPr>
        <w:pStyle w:val="Heading2"/>
      </w:pPr>
      <w:bookmarkStart w:id="11" w:name="_Toc11"/>
      <w:r>
        <w:t>Errori comuni da evitare</w:t>
      </w:r>
      <w:bookmarkEnd w:id="11"/>
    </w:p>
    <w:p>
      <w:pPr>
        <w:spacing w:after="200"/>
      </w:pPr>
      <w:r>
        <w:rPr>
          <w:rFonts w:ascii="Arial" w:hAnsi="Arial" w:eastAsia="Arial" w:cs="Arial"/>
          <w:sz w:val="22"/>
          <w:szCs w:val="22"/>
        </w:rPr>
        <w:t xml:space="preserve">Anche i viaggiatori più attenti possono commettere errori quando si trovano a gestire un volo cancellato o una richiesta di risarcimento assicurativo.</w:t>
      </w:r>
    </w:p>
    <w:p>
      <w:pPr>
        <w:spacing w:after="200"/>
      </w:pPr>
      <w:r>
        <w:rPr>
          <w:rFonts w:ascii="Arial" w:hAnsi="Arial" w:eastAsia="Arial" w:cs="Arial"/>
          <w:sz w:val="22"/>
          <w:szCs w:val="22"/>
          <w:b w:val="1"/>
          <w:bCs w:val="1"/>
        </w:rPr>
        <w:t xml:space="preserve">Supponendo che il rimborso della compagnia aerea e la richiesta di risarcimento assicurativo siano la stessa cosa.</w:t>
      </w:r>
      <w:r>
        <w:rPr>
          <w:rFonts w:ascii="Arial" w:hAnsi="Arial" w:eastAsia="Arial" w:cs="Arial"/>
          <w:sz w:val="22"/>
          <w:szCs w:val="22"/>
        </w:rPr>
        <w:t xml:space="preserve"> Si tratta di procedure distinte e la tua compagnia assicurativa potrebbe richiederti di richiedere prima il rimborso o il risarcimento previsto dalla compagnia aerea. </w:t>
      </w:r>
    </w:p>
    <w:p>
      <w:pPr>
        <w:spacing w:after="200"/>
      </w:pPr>
      <w:r>
        <w:rPr>
          <w:rFonts w:ascii="Arial" w:hAnsi="Arial" w:eastAsia="Arial" w:cs="Arial"/>
          <w:sz w:val="22"/>
          <w:szCs w:val="22"/>
          <w:b w:val="1"/>
          <w:bCs w:val="1"/>
        </w:rPr>
        <w:t xml:space="preserve">Sottoscrivere una polizza dopo che è già stata annunciata una tempesta o un’interruzione del servizio.</w:t>
      </w:r>
      <w:r>
        <w:rPr>
          <w:rFonts w:ascii="Arial" w:hAnsi="Arial" w:eastAsia="Arial" w:cs="Arial"/>
          <w:sz w:val="22"/>
          <w:szCs w:val="22"/>
        </w:rPr>
        <w:t xml:space="preserve"> Le polizze potrebbero escludere eventi già noti o ragionevolmente prevedibili al momento della sottoscrizione, pertanto è opportuno verificare attentamente il testo del contratto prima di fare affidamento sulla copertura. </w:t>
      </w:r>
    </w:p>
    <w:p>
      <w:pPr>
        <w:spacing w:after="200"/>
      </w:pPr>
      <w:r>
        <w:rPr>
          <w:rFonts w:ascii="Arial" w:hAnsi="Arial" w:eastAsia="Arial" w:cs="Arial"/>
          <w:sz w:val="22"/>
          <w:szCs w:val="22"/>
          <w:b w:val="1"/>
          <w:bCs w:val="1"/>
        </w:rPr>
        <w:t xml:space="preserve">Non conservare le ricevute relative alle spese non rimborsabili.</w:t>
      </w:r>
      <w:r>
        <w:rPr>
          <w:rFonts w:ascii="Arial" w:hAnsi="Arial" w:eastAsia="Arial" w:cs="Arial"/>
          <w:sz w:val="22"/>
          <w:szCs w:val="22"/>
        </w:rPr>
        <w:t xml:space="preserve"> Senza ricevute e conferme di prenotazione, diventa molto difficile giustificare una richiesta di rimborso in un secondo momento.</w:t>
      </w:r>
    </w:p>
    <w:p>
      <w:pPr>
        <w:spacing w:after="200"/>
      </w:pPr>
      <w:r>
        <w:rPr>
          <w:rFonts w:ascii="Arial" w:hAnsi="Arial" w:eastAsia="Arial" w:cs="Arial"/>
          <w:sz w:val="22"/>
          <w:szCs w:val="22"/>
          <w:b w:val="1"/>
          <w:bCs w:val="1"/>
        </w:rPr>
        <w:t xml:space="preserve">Partendo dal presupposto che ogni cancellazione di volo sia automaticamente coperta.</w:t>
      </w:r>
      <w:r>
        <w:rPr>
          <w:rFonts w:ascii="Arial" w:hAnsi="Arial" w:eastAsia="Arial" w:cs="Arial"/>
          <w:sz w:val="22"/>
          <w:szCs w:val="22"/>
        </w:rPr>
        <w:t xml:space="preserve"> La copertura dipende interamente dal fatto che il motivo della cancellazione corrisponda a uno dei motivi specifici elencati nella polizza, quindi conviene sempre verificare prima di fare affidamento su di essa.</w:t>
      </w:r>
    </w:p>
    <w:p>
      <w:pPr>
        <w:pStyle w:val="Heading2"/>
      </w:pPr>
      <w:bookmarkStart w:id="12" w:name="_Toc12"/>
      <w:r>
        <w:t>Cosa è bene sapere prima di prenotare</w:t>
      </w:r>
      <w:bookmarkEnd w:id="12"/>
    </w:p>
    <w:p>
      <w:pPr>
        <w:spacing w:after="200"/>
      </w:pPr>
      <w:r>
        <w:rPr>
          <w:rFonts w:ascii="Arial" w:hAnsi="Arial" w:eastAsia="Arial" w:cs="Arial"/>
          <w:sz w:val="22"/>
          <w:szCs w:val="22"/>
        </w:rPr>
        <w:t xml:space="preserve">Un volo cancellato non deve necessariamente mandare all’aria l’intero viaggio, ma è utile conoscere i propri diritti prima di partire. Le norme delle compagnie aeree, come il regolamento UE 261, possono garantire ai passeggeri aventi diritto il rimborso, la riorganizzazione del viaggio, l’assistenza e, in alcune circostanze, un risarcimento, mentre l’assicurazione di viaggio può fornire una protezione aggiuntiva per le spese di viaggio prepagate e non rimborsabili che rientrano nei criteri di copertura. Sapere cosa copre la tua polizza, cosa esclude e come presentare una richiesta di risarcimento ti permette di avere il controllo della situazione se qualcosa va storto, sia che tu stia volando su una tratta breve tra due città o su una rotta a lungo raggio tra continenti diversi.</w:t>
      </w:r>
    </w:p>
    <w:p>
      <w:pPr>
        <w:spacing w:after="200"/>
      </w:pPr>
      <w:r>
        <w:rPr>
          <w:rFonts w:ascii="Arial" w:hAnsi="Arial" w:eastAsia="Arial" w:cs="Arial"/>
          <w:sz w:val="22"/>
          <w:szCs w:val="22"/>
        </w:rPr>
        <w:t xml:space="preserve">Se stai pianificando il tuo prossimo viaggio, inizia confrontando i voli economici e le offerte su Flyla e controlla le condizioni tariffarie prima di prenotare, così saprai esattamente di quale flessibilità disponi fin dall’inizio. Fare una piccola ricerca ora, prima che qualcosa vada storto, è molto più semplice che districarsi tra rimborsi e reclami una volta che ti ritrovi già al gate con una carta d’imbarco cancellata in mano.</w:t>
      </w:r>
    </w:p>
    <w:p>
      <w:pPr>
        <w:pStyle w:val="Heading2"/>
      </w:pPr>
      <w:bookmarkStart w:id="13" w:name="_Toc13"/>
      <w:r>
        <w:t>Domande frequenti</w:t>
      </w:r>
      <w:bookmarkEnd w:id="13"/>
    </w:p>
    <w:p>
      <w:pPr>
        <w:pStyle w:val="Heading3"/>
      </w:pPr>
      <w:bookmarkStart w:id="14" w:name="_Toc14"/>
      <w:r>
        <w:t>L'assicurazione di viaggio copre un volo cancellato dalla compagnia aerea?</w:t>
      </w:r>
      <w:bookmarkEnd w:id="14"/>
    </w:p>
    <w:p>
      <w:pPr>
        <w:spacing w:after="200"/>
      </w:pPr>
      <w:r>
        <w:rPr>
          <w:rFonts w:ascii="Arial" w:hAnsi="Arial" w:eastAsia="Arial" w:cs="Arial"/>
          <w:sz w:val="22"/>
          <w:szCs w:val="22"/>
        </w:rPr>
        <w:t xml:space="preserve">È possibile, ma dipende dalla polizza e dal motivo della cancellazione. Alcune polizze potrebbero coprire determinate cancellazioni da parte delle compagnie aeree nell’ambito delle garanzie relative alla cancellazione, al ritardo o all’interruzione del viaggio. Tuttavia, potrebbe essere necessario avvalersi prima delle opzioni di rimborso o di riorganizzazione del viaggio offerte dalla compagnia aerea. Verifica i motivi coperti, le esclusioni e i limiti della tua polizza prima di presentare una richiesta di risarcimento.</w:t>
      </w:r>
    </w:p>
    <w:p>
      <w:pPr>
        <w:pStyle w:val="Heading3"/>
      </w:pPr>
      <w:bookmarkStart w:id="15" w:name="_Toc15"/>
      <w:r>
        <w:t>L'assicurazione di viaggio copre i voli cancellati a causa delle condizioni meteorologiche?</w:t>
      </w:r>
      <w:bookmarkEnd w:id="15"/>
    </w:p>
    <w:p>
      <w:pPr>
        <w:spacing w:after="200"/>
      </w:pPr>
      <w:r>
        <w:rPr>
          <w:rFonts w:ascii="Arial" w:hAnsi="Arial" w:eastAsia="Arial" w:cs="Arial"/>
          <w:sz w:val="22"/>
          <w:szCs w:val="22"/>
        </w:rPr>
        <w:t xml:space="preserve">Alcune polizze assicurative di viaggio coprono l'annullamento o il ritardo del viaggio causati da condizioni meteorologiche avverse, ma possono esserci delle esclusioni qualora l'evento fosse già noto o ragionevolmente prevedibile al momento della stipula della polizza. Controlla sempre il testo della tua polizza.</w:t>
      </w:r>
    </w:p>
    <w:p>
      <w:pPr>
        <w:pStyle w:val="Heading3"/>
      </w:pPr>
      <w:bookmarkStart w:id="16" w:name="_Toc16"/>
      <w:r>
        <w:t>Qual è la differenza tra un rimborso per la cancellazione di un volo e una richiesta di risarcimento nell'ambito di un'assicurazione di viaggio?</w:t>
      </w:r>
      <w:bookmarkEnd w:id="16"/>
    </w:p>
    <w:p>
      <w:pPr>
        <w:spacing w:after="200"/>
      </w:pPr>
      <w:r>
        <w:rPr>
          <w:rFonts w:ascii="Arial" w:hAnsi="Arial" w:eastAsia="Arial" w:cs="Arial"/>
          <w:sz w:val="22"/>
          <w:szCs w:val="22"/>
        </w:rPr>
        <w:t xml:space="preserve">Il rimborso da parte della compagnia aerea viene erogato direttamente dal vettore per il biglietto stesso, qualora ciò sia previsto dai diritti dei passeggeri o dalle norme tariffarie applicabili. Una richiesta di risarcimento nell'ambito dell'assicurazione di viaggio può coprire i costi aggiuntivi non rimborsabili ammissibili relativi al viaggio nel suo complesso, a seconda della polizza.</w:t>
      </w:r>
    </w:p>
    <w:p>
      <w:pPr>
        <w:pStyle w:val="Heading3"/>
      </w:pPr>
      <w:bookmarkStart w:id="17" w:name="_Toc17"/>
      <w:r>
        <w:t>Posso stipulare un'assicurazione di viaggio anche se il mio volo è già stato cancellato?</w:t>
      </w:r>
      <w:bookmarkEnd w:id="17"/>
    </w:p>
    <w:p>
      <w:pPr>
        <w:spacing w:after="200"/>
      </w:pPr>
      <w:r>
        <w:rPr>
          <w:rFonts w:ascii="Arial" w:hAnsi="Arial" w:eastAsia="Arial" w:cs="Arial"/>
          <w:sz w:val="22"/>
          <w:szCs w:val="22"/>
        </w:rPr>
        <w:t xml:space="preserve">In genere non è possibile stipulare un'assicurazione di viaggio dopo che si è già verificata una cancellazione e poi richiedere un risarcimento per tale cancellazione. L'assicurazione di viaggio è destinata a coprire eventi imprevisti ammissibili che si verificano dopo la stipula della polizza.</w:t>
      </w:r>
    </w:p>
    <w:p>
      <w:pPr>
        <w:pStyle w:val="Heading3"/>
      </w:pPr>
      <w:bookmarkStart w:id="18" w:name="_Toc18"/>
      <w:r>
        <w:t>Vale la pena stipulare un'assicurazione di viaggio quando si prenotano voli economici?</w:t>
      </w:r>
      <w:bookmarkEnd w:id="18"/>
    </w:p>
    <w:p>
      <w:pPr>
        <w:spacing w:after="200"/>
      </w:pPr>
      <w:r>
        <w:rPr>
          <w:rFonts w:ascii="Arial" w:hAnsi="Arial" w:eastAsia="Arial" w:cs="Arial"/>
          <w:sz w:val="22"/>
          <w:szCs w:val="22"/>
        </w:rPr>
        <w:t xml:space="preserve">Per molti viaggiatori attenti al budget, sì. Anche quando il volo in sé è economico, le spese per l’alloggio, i tour o i voli in coincidenza prenotati in concomitanza, che non sono rimborsabili, possono incidere sul costo totale, e l’assicurazione tutela l’investimento complessivo.</w:t>
      </w:r>
    </w:p>
    <w:p>
      <w:pPr>
        <w:pStyle w:val="Heading3"/>
      </w:pPr>
      <w:bookmarkStart w:id="19" w:name="_Toc19"/>
      <w:r>
        <w:t>L'assicurazione di viaggio copre la perdita di una coincidenza a causa della cancellazione di un volo?</w:t>
      </w:r>
      <w:bookmarkEnd w:id="19"/>
    </w:p>
    <w:p>
      <w:pPr>
        <w:spacing w:after="200"/>
      </w:pPr>
      <w:r>
        <w:rPr>
          <w:rFonts w:ascii="Arial" w:hAnsi="Arial" w:eastAsia="Arial" w:cs="Arial"/>
          <w:sz w:val="22"/>
          <w:szCs w:val="22"/>
        </w:rPr>
        <w:t xml:space="preserve">Una coincidenza mancata a causa della cancellazione di un volo potrebbe essere coperta dalle prestazioni relative al ritardo o all’interruzione del viaggio, a seconda della polizza, della causa del disservizio, della durata del ritardo e dell’itinerario.</w:t>
      </w:r>
    </w:p>
    <w:p>
      <w:pPr>
        <w:pStyle w:val="Heading3"/>
      </w:pPr>
      <w:bookmarkStart w:id="20" w:name="_Toc20"/>
      <w:r>
        <w:t>Ho comunque bisogno di un'assicurazione di viaggio se il mio volo rientra nel regolamento UE 261?</w:t>
      </w:r>
      <w:bookmarkEnd w:id="20"/>
    </w:p>
    <w:p>
      <w:pPr>
        <w:spacing w:after="200"/>
      </w:pPr>
      <w:r>
        <w:rPr>
          <w:rFonts w:ascii="Arial" w:hAnsi="Arial" w:eastAsia="Arial" w:cs="Arial"/>
          <w:sz w:val="22"/>
          <w:szCs w:val="22"/>
        </w:rPr>
        <w:t xml:space="preserve">Il regolamento UE 261 può garantire ai passeggeri aventi diritto il rimborso, il reindirizzamento, l’assistenza e, in determinate circostanze, un risarcimento economico in caso di cancellazione di un volo. In genere, tuttavia, non sostituisce l’assicurazione di viaggio per le spese di viaggio prepagate più ampie, quali alloggio, tour o altre prestazioni.</w:t>
      </w:r>
    </w:p>
    <w:p>
      <w:pPr>
        <w:pStyle w:val="Heading3"/>
      </w:pPr>
      <w:bookmarkStart w:id="21" w:name="_Toc21"/>
      <w:r>
        <w:t>L'assicurazione di viaggio mi rimborserà se prenoto un nuovo volo dopo una cancellazione?</w:t>
      </w:r>
      <w:bookmarkEnd w:id="21"/>
    </w:p>
    <w:p>
      <w:pPr>
        <w:spacing w:after="200"/>
      </w:pPr>
      <w:r>
        <w:rPr>
          <w:rFonts w:ascii="Arial" w:hAnsi="Arial" w:eastAsia="Arial" w:cs="Arial"/>
          <w:sz w:val="22"/>
          <w:szCs w:val="22"/>
        </w:rPr>
        <w:t xml:space="preserve">Dipende dalla polizza e dalle circostanze. Alcune polizze possono coprire spese di trasporto aggiuntive ragionevoli, ma potrebbe essere necessario avvalersi prima delle opzioni di rimborso o di riorganizzazione del viaggio offerte dalla compagnia aerea. Conserva le ricevute e verifica i limiti previsti dalla tua polizza.</w:t>
      </w:r>
    </w:p>
    <w:p>
      <w:pPr>
        <w:spacing w:after="200"/>
      </w:pPr>
      <w:hyperlink r:id="rId7" w:history="1">
        <w:r>
          <w:rPr>
            <w:rFonts w:ascii="Arial" w:hAnsi="Arial" w:eastAsia="Arial" w:cs="Arial"/>
            <w:color w:val="0563C1"/>
            <w:sz w:val="22"/>
            <w:szCs w:val="22"/>
            <w:u w:val="single"/>
          </w:rPr>
          <w:t xml:space="preserve">FT Flyla Team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6AA2E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ocalhost:8085/it/blog/author/flyla-team" TargetMode="External"/><Relationship Id="rId8" Type="http://schemas.openxmlformats.org/officeDocument/2006/relationships/hyperlink" Target="https://www.flyla.com/it/cheap-flights-from-berlin" TargetMode="External"/><Relationship Id="rId9" Type="http://schemas.openxmlformats.org/officeDocument/2006/relationships/hyperlink" Target="https://www.flyla.com/it/deals/LH" TargetMode="External"/><Relationship Id="rId10" Type="http://schemas.openxmlformats.org/officeDocument/2006/relationships/hyperlink" Target="https://www.flyla.com/it/deals/EW" TargetMode="External"/><Relationship Id="rId11" Type="http://schemas.openxmlformats.org/officeDocument/2006/relationships/hyperlink" Target="https://www.flyla.com/it/blog/scalo" TargetMode="External"/><Relationship Id="rId12" Type="http://schemas.openxmlformats.org/officeDocument/2006/relationships/hyperlink" Target="https://www.flyla.com/it/deals/EY" TargetMode="External"/><Relationship Id="rId13" Type="http://schemas.openxmlformats.org/officeDocument/2006/relationships/hyperlink" Target="https://www.flyla.com/it/blog/avvisi-sui-prezzi-di-google-flights" TargetMode="External"/><Relationship Id="rId14" Type="http://schemas.openxmlformats.org/officeDocument/2006/relationships/hyperlink" Target="https://www.flyla.com/it/cheap-flights-from-milan" TargetMode="External"/><Relationship Id="rId15" Type="http://schemas.openxmlformats.org/officeDocument/2006/relationships/hyperlink" Target="https://www.flyla.com/it/cheap-flights-from-colog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2026-08-22T13:54:51+00:00</dcterms:created>
  <dcterms:modified xsi:type="dcterms:W3CDTF">2026-08-22T13:54:51+00:00</dcterms:modified>
</cp:coreProperties>
</file>

<file path=docProps/custom.xml><?xml version="1.0" encoding="utf-8"?>
<Properties xmlns="http://schemas.openxmlformats.org/officeDocument/2006/custom-properties" xmlns:vt="http://schemas.openxmlformats.org/officeDocument/2006/docPropsVTypes"/>
</file>